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160BC" w14:textId="0F253A1B" w:rsidR="00352069" w:rsidRPr="00352069" w:rsidRDefault="00352069" w:rsidP="00352069">
      <w:pPr>
        <w:tabs>
          <w:tab w:val="left" w:pos="1985"/>
        </w:tabs>
        <w:spacing w:after="0"/>
        <w:ind w:left="0" w:firstLine="0"/>
        <w:rPr>
          <w:rFonts w:eastAsia="바탕"/>
          <w:b/>
          <w:bCs/>
          <w:sz w:val="28"/>
          <w:szCs w:val="24"/>
          <w:lang w:val="en-GB"/>
        </w:rPr>
      </w:pPr>
      <w:bookmarkStart w:id="0" w:name="_Hlk145670493"/>
      <w:r w:rsidRPr="00352069">
        <w:rPr>
          <w:rFonts w:eastAsia="바탕"/>
          <w:b/>
          <w:bCs/>
          <w:sz w:val="28"/>
          <w:szCs w:val="24"/>
          <w:lang w:val="en-GB"/>
        </w:rPr>
        <w:t>3GPP TSG RAN WG1 #122</w:t>
      </w:r>
      <w:r w:rsidRPr="00352069">
        <w:rPr>
          <w:rFonts w:eastAsia="바탕"/>
          <w:b/>
          <w:bCs/>
          <w:sz w:val="28"/>
          <w:szCs w:val="24"/>
          <w:lang w:val="en-GB"/>
        </w:rPr>
        <w:tab/>
      </w:r>
      <w:r w:rsidRPr="00352069">
        <w:rPr>
          <w:rFonts w:eastAsia="바탕"/>
          <w:b/>
          <w:bCs/>
          <w:sz w:val="28"/>
          <w:szCs w:val="24"/>
          <w:lang w:val="en-GB"/>
        </w:rPr>
        <w:tab/>
      </w:r>
      <w:r w:rsidRPr="00352069">
        <w:rPr>
          <w:rFonts w:eastAsia="바탕"/>
          <w:b/>
          <w:bCs/>
          <w:sz w:val="28"/>
          <w:szCs w:val="24"/>
          <w:lang w:val="en-GB"/>
        </w:rPr>
        <w:tab/>
      </w:r>
      <w:r>
        <w:rPr>
          <w:rFonts w:eastAsia="바탕"/>
          <w:b/>
          <w:bCs/>
          <w:sz w:val="28"/>
          <w:szCs w:val="24"/>
          <w:lang w:val="en-GB"/>
        </w:rPr>
        <w:tab/>
      </w:r>
      <w:r>
        <w:rPr>
          <w:rFonts w:eastAsia="바탕"/>
          <w:b/>
          <w:bCs/>
          <w:sz w:val="28"/>
          <w:szCs w:val="24"/>
          <w:lang w:val="en-GB"/>
        </w:rPr>
        <w:tab/>
      </w:r>
      <w:r w:rsidRPr="00352069">
        <w:rPr>
          <w:rFonts w:eastAsia="바탕"/>
          <w:b/>
          <w:bCs/>
          <w:sz w:val="28"/>
          <w:szCs w:val="24"/>
          <w:lang w:val="en-GB"/>
        </w:rPr>
        <w:t>R1-</w:t>
      </w:r>
      <w:r w:rsidRPr="00352069">
        <w:rPr>
          <w:rFonts w:eastAsia="바탕"/>
          <w:b/>
          <w:bCs/>
          <w:sz w:val="28"/>
          <w:szCs w:val="24"/>
        </w:rPr>
        <w:t>2505846</w:t>
      </w:r>
    </w:p>
    <w:p w14:paraId="7B68DA25" w14:textId="77777777" w:rsidR="00352069" w:rsidRPr="00352069" w:rsidRDefault="00352069" w:rsidP="00352069">
      <w:pPr>
        <w:tabs>
          <w:tab w:val="left" w:pos="1985"/>
        </w:tabs>
        <w:spacing w:after="0"/>
        <w:ind w:left="0" w:firstLine="0"/>
        <w:rPr>
          <w:rFonts w:eastAsia="바탕"/>
          <w:b/>
          <w:bCs/>
          <w:sz w:val="28"/>
          <w:szCs w:val="24"/>
          <w:lang w:val="en-GB"/>
        </w:rPr>
      </w:pPr>
      <w:r w:rsidRPr="00352069">
        <w:rPr>
          <w:rFonts w:eastAsia="바탕"/>
          <w:b/>
          <w:bCs/>
          <w:sz w:val="28"/>
          <w:szCs w:val="24"/>
          <w:lang w:val="en-GB"/>
        </w:rPr>
        <w:t>Bengaluru, India, Aug 25</w:t>
      </w:r>
      <w:r w:rsidRPr="00352069">
        <w:rPr>
          <w:rFonts w:eastAsia="바탕" w:hint="eastAsia"/>
          <w:b/>
          <w:bCs/>
          <w:sz w:val="28"/>
          <w:szCs w:val="24"/>
          <w:vertAlign w:val="superscript"/>
          <w:lang w:val="en-GB"/>
        </w:rPr>
        <w:t>th</w:t>
      </w:r>
      <w:r w:rsidRPr="00352069">
        <w:rPr>
          <w:rFonts w:eastAsia="바탕"/>
          <w:b/>
          <w:bCs/>
          <w:sz w:val="28"/>
          <w:szCs w:val="24"/>
          <w:lang w:val="en-GB"/>
        </w:rPr>
        <w:t xml:space="preserve"> – 29</w:t>
      </w:r>
      <w:r w:rsidRPr="00352069">
        <w:rPr>
          <w:rFonts w:eastAsia="바탕"/>
          <w:b/>
          <w:bCs/>
          <w:sz w:val="28"/>
          <w:szCs w:val="24"/>
          <w:vertAlign w:val="superscript"/>
          <w:lang w:val="en-GB"/>
        </w:rPr>
        <w:t>th</w:t>
      </w:r>
      <w:r w:rsidRPr="00352069">
        <w:rPr>
          <w:rFonts w:eastAsia="바탕"/>
          <w:b/>
          <w:bCs/>
          <w:sz w:val="28"/>
          <w:szCs w:val="24"/>
          <w:lang w:val="en-GB"/>
        </w:rPr>
        <w:t>, 2025</w:t>
      </w:r>
      <w:bookmarkEnd w:id="0"/>
    </w:p>
    <w:p w14:paraId="2F86CED6" w14:textId="0111D86A" w:rsidR="00AB2066" w:rsidRPr="00873A21" w:rsidRDefault="00AB2066" w:rsidP="00AB2066">
      <w:pPr>
        <w:tabs>
          <w:tab w:val="left" w:pos="1985"/>
        </w:tabs>
        <w:spacing w:after="0"/>
        <w:ind w:left="0" w:firstLine="0"/>
        <w:rPr>
          <w:rFonts w:eastAsia="바탕"/>
          <w:sz w:val="24"/>
          <w:lang w:eastAsia="ko-KR"/>
        </w:rPr>
      </w:pPr>
      <w:r w:rsidRPr="00873A21">
        <w:rPr>
          <w:b/>
          <w:sz w:val="24"/>
        </w:rPr>
        <w:t>Agenda Item:</w:t>
      </w:r>
      <w:r w:rsidRPr="00873A21">
        <w:rPr>
          <w:sz w:val="24"/>
        </w:rPr>
        <w:tab/>
      </w:r>
      <w:r w:rsidR="009A0BAF">
        <w:rPr>
          <w:rFonts w:eastAsia="맑은 고딕" w:hint="eastAsia"/>
          <w:sz w:val="24"/>
          <w:lang w:eastAsia="ko-KR"/>
        </w:rPr>
        <w:t>8</w:t>
      </w:r>
      <w:r w:rsidRPr="00873A21">
        <w:rPr>
          <w:rFonts w:eastAsia="맑은 고딕"/>
          <w:sz w:val="24"/>
          <w:lang w:eastAsia="ko-KR"/>
        </w:rPr>
        <w:t>.6.2</w:t>
      </w:r>
    </w:p>
    <w:p w14:paraId="61B9B13F" w14:textId="77777777" w:rsidR="00AB2066" w:rsidRPr="00873A21" w:rsidRDefault="00AB2066" w:rsidP="00AB2066">
      <w:pPr>
        <w:tabs>
          <w:tab w:val="left" w:pos="1985"/>
        </w:tabs>
        <w:spacing w:after="0"/>
        <w:ind w:left="0" w:firstLine="0"/>
        <w:rPr>
          <w:rFonts w:eastAsia="바탕"/>
          <w:sz w:val="24"/>
          <w:lang w:eastAsia="ko-KR"/>
        </w:rPr>
      </w:pPr>
      <w:r w:rsidRPr="00873A21">
        <w:rPr>
          <w:b/>
          <w:sz w:val="24"/>
        </w:rPr>
        <w:t xml:space="preserve">Source: </w:t>
      </w:r>
      <w:r w:rsidRPr="00873A21">
        <w:rPr>
          <w:b/>
          <w:sz w:val="24"/>
        </w:rPr>
        <w:tab/>
      </w:r>
      <w:r w:rsidRPr="00873A21">
        <w:rPr>
          <w:rFonts w:eastAsia="바탕"/>
          <w:sz w:val="24"/>
          <w:lang w:eastAsia="ko-KR"/>
        </w:rPr>
        <w:t>LG Electronics</w:t>
      </w:r>
    </w:p>
    <w:p w14:paraId="2BD19EFF" w14:textId="0F316DC6" w:rsidR="00AB2066" w:rsidRPr="009A0BAF" w:rsidRDefault="00AB2066" w:rsidP="00AB2066">
      <w:pPr>
        <w:tabs>
          <w:tab w:val="left" w:pos="1985"/>
        </w:tabs>
        <w:spacing w:after="0"/>
        <w:ind w:left="0" w:firstLine="0"/>
        <w:rPr>
          <w:rFonts w:eastAsia="바탕"/>
          <w:sz w:val="24"/>
          <w:szCs w:val="24"/>
          <w:lang w:eastAsia="ko-KR"/>
        </w:rPr>
      </w:pPr>
      <w:r w:rsidRPr="00873A21">
        <w:rPr>
          <w:b/>
          <w:sz w:val="24"/>
        </w:rPr>
        <w:t>Title:</w:t>
      </w:r>
      <w:r w:rsidRPr="00873A21">
        <w:rPr>
          <w:sz w:val="24"/>
        </w:rPr>
        <w:t xml:space="preserve"> </w:t>
      </w:r>
      <w:r w:rsidRPr="00873A21">
        <w:rPr>
          <w:sz w:val="24"/>
        </w:rPr>
        <w:tab/>
      </w:r>
      <w:r w:rsidR="009A0BAF" w:rsidRPr="009A0BAF">
        <w:rPr>
          <w:sz w:val="24"/>
        </w:rPr>
        <w:t>Remaining issues on LP-WUS operation in IDLE/INACTIVE modes</w:t>
      </w:r>
    </w:p>
    <w:p w14:paraId="23CD5FB3" w14:textId="77777777" w:rsidR="00AB2066" w:rsidRPr="00873A21" w:rsidRDefault="00AB2066" w:rsidP="00AB2066">
      <w:pPr>
        <w:pBdr>
          <w:bottom w:val="single" w:sz="12" w:space="1" w:color="auto"/>
        </w:pBdr>
        <w:tabs>
          <w:tab w:val="left" w:pos="1985"/>
        </w:tabs>
        <w:ind w:left="0" w:firstLine="0"/>
        <w:rPr>
          <w:rFonts w:eastAsia="바탕"/>
          <w:sz w:val="24"/>
          <w:lang w:eastAsia="ko-KR"/>
        </w:rPr>
      </w:pPr>
      <w:r w:rsidRPr="00873A21">
        <w:rPr>
          <w:b/>
          <w:sz w:val="24"/>
        </w:rPr>
        <w:t>Document for:</w:t>
      </w:r>
      <w:r w:rsidRPr="00873A21">
        <w:rPr>
          <w:sz w:val="24"/>
        </w:rPr>
        <w:tab/>
      </w:r>
      <w:r w:rsidRPr="00873A21">
        <w:rPr>
          <w:rFonts w:eastAsia="바탕"/>
          <w:sz w:val="24"/>
          <w:lang w:eastAsia="ko-KR"/>
        </w:rPr>
        <w:t>Discussion</w:t>
      </w:r>
      <w:bookmarkStart w:id="1" w:name="Source"/>
      <w:bookmarkStart w:id="2" w:name="Title"/>
      <w:bookmarkStart w:id="3" w:name="DocumentFor"/>
      <w:bookmarkEnd w:id="1"/>
      <w:bookmarkEnd w:id="2"/>
      <w:bookmarkEnd w:id="3"/>
      <w:r w:rsidRPr="00873A21">
        <w:rPr>
          <w:rFonts w:eastAsia="바탕"/>
          <w:sz w:val="24"/>
          <w:lang w:eastAsia="ko-KR"/>
        </w:rPr>
        <w:t xml:space="preserve"> and decision</w:t>
      </w:r>
    </w:p>
    <w:p w14:paraId="18DD1F4F" w14:textId="77777777" w:rsidR="00AB2066" w:rsidRPr="00873A21" w:rsidRDefault="00AB2066" w:rsidP="00AB2066">
      <w:pPr>
        <w:pStyle w:val="1"/>
      </w:pPr>
      <w:r w:rsidRPr="00873A21">
        <w:t>Introduction</w:t>
      </w:r>
    </w:p>
    <w:p w14:paraId="7C0E43F7" w14:textId="225BC2D8" w:rsidR="00CC338E" w:rsidRPr="00873A21" w:rsidRDefault="00CC338E" w:rsidP="00CC338E">
      <w:pPr>
        <w:spacing w:before="120" w:after="120" w:line="240" w:lineRule="auto"/>
        <w:ind w:left="0" w:firstLineChars="100" w:firstLine="220"/>
        <w:rPr>
          <w:rFonts w:eastAsia="바탕"/>
          <w:sz w:val="22"/>
          <w:szCs w:val="22"/>
          <w:lang w:eastAsia="ko-KR"/>
        </w:rPr>
      </w:pPr>
      <w:r w:rsidRPr="00873A21">
        <w:rPr>
          <w:rFonts w:eastAsia="바탕" w:hint="eastAsia"/>
          <w:sz w:val="22"/>
          <w:szCs w:val="22"/>
          <w:lang w:eastAsia="ko-KR"/>
        </w:rPr>
        <w:t>T</w:t>
      </w:r>
      <w:r w:rsidRPr="00873A21">
        <w:rPr>
          <w:rFonts w:eastAsia="바탕"/>
          <w:sz w:val="22"/>
          <w:szCs w:val="22"/>
          <w:lang w:eastAsia="ko-KR"/>
        </w:rPr>
        <w:t xml:space="preserve">he </w:t>
      </w:r>
      <w:r w:rsidRPr="00873A21">
        <w:rPr>
          <w:rFonts w:eastAsia="바탕" w:hint="eastAsia"/>
          <w:sz w:val="22"/>
          <w:szCs w:val="22"/>
          <w:lang w:eastAsia="ko-KR"/>
        </w:rPr>
        <w:t xml:space="preserve">following </w:t>
      </w:r>
      <w:r w:rsidR="00F8409A">
        <w:rPr>
          <w:rFonts w:eastAsia="바탕"/>
          <w:sz w:val="22"/>
          <w:szCs w:val="22"/>
          <w:lang w:eastAsia="ko-KR"/>
        </w:rPr>
        <w:t xml:space="preserve">agreements </w:t>
      </w:r>
      <w:r w:rsidRPr="00873A21">
        <w:rPr>
          <w:rFonts w:eastAsia="바탕" w:hint="eastAsia"/>
          <w:sz w:val="22"/>
          <w:szCs w:val="22"/>
          <w:lang w:eastAsia="ko-KR"/>
        </w:rPr>
        <w:t xml:space="preserve">were </w:t>
      </w:r>
      <w:r w:rsidR="00F8409A">
        <w:rPr>
          <w:rFonts w:eastAsia="바탕"/>
          <w:sz w:val="22"/>
          <w:szCs w:val="22"/>
          <w:lang w:eastAsia="ko-KR"/>
        </w:rPr>
        <w:t>made</w:t>
      </w:r>
      <w:r w:rsidRPr="00873A21">
        <w:rPr>
          <w:rFonts w:eastAsia="바탕" w:hint="eastAsia"/>
          <w:sz w:val="22"/>
          <w:szCs w:val="22"/>
          <w:lang w:eastAsia="ko-KR"/>
        </w:rPr>
        <w:t xml:space="preserve"> in the </w:t>
      </w:r>
      <w:r w:rsidRPr="00873A21">
        <w:rPr>
          <w:rFonts w:eastAsia="바탕"/>
          <w:sz w:val="22"/>
          <w:szCs w:val="22"/>
          <w:lang w:eastAsia="ko-KR"/>
        </w:rPr>
        <w:t>RAN</w:t>
      </w:r>
      <w:r w:rsidRPr="00873A21">
        <w:rPr>
          <w:rFonts w:eastAsia="바탕" w:hint="eastAsia"/>
          <w:sz w:val="22"/>
          <w:szCs w:val="22"/>
          <w:lang w:eastAsia="ko-KR"/>
        </w:rPr>
        <w:t>1#1</w:t>
      </w:r>
      <w:r w:rsidR="0000136D">
        <w:rPr>
          <w:rFonts w:eastAsia="바탕" w:hint="eastAsia"/>
          <w:sz w:val="22"/>
          <w:szCs w:val="22"/>
          <w:lang w:eastAsia="ko-KR"/>
        </w:rPr>
        <w:t>2</w:t>
      </w:r>
      <w:r w:rsidR="003B6A9C">
        <w:rPr>
          <w:rFonts w:eastAsia="바탕" w:hint="eastAsia"/>
          <w:sz w:val="22"/>
          <w:szCs w:val="22"/>
          <w:lang w:eastAsia="ko-KR"/>
        </w:rPr>
        <w:t>1</w:t>
      </w:r>
      <w:r w:rsidRPr="00873A21">
        <w:rPr>
          <w:rFonts w:eastAsia="바탕" w:hint="eastAsia"/>
          <w:sz w:val="22"/>
          <w:szCs w:val="22"/>
          <w:lang w:eastAsia="ko-KR"/>
        </w:rPr>
        <w:t xml:space="preserve"> [1]</w:t>
      </w:r>
      <w:r w:rsidRPr="00873A21">
        <w:rPr>
          <w:rFonts w:eastAsia="바탕"/>
          <w:sz w:val="22"/>
          <w:szCs w:val="22"/>
          <w:lang w:eastAsia="ko-KR"/>
        </w:rPr>
        <w:t>.</w:t>
      </w:r>
    </w:p>
    <w:tbl>
      <w:tblPr>
        <w:tblStyle w:val="aa"/>
        <w:tblW w:w="0" w:type="auto"/>
        <w:tblLook w:val="04A0" w:firstRow="1" w:lastRow="0" w:firstColumn="1" w:lastColumn="0" w:noHBand="0" w:noVBand="1"/>
      </w:tblPr>
      <w:tblGrid>
        <w:gridCol w:w="9016"/>
      </w:tblGrid>
      <w:tr w:rsidR="00CC338E" w:rsidRPr="00873A21" w14:paraId="5A99173B" w14:textId="77777777" w:rsidTr="00CA5A3E">
        <w:tc>
          <w:tcPr>
            <w:tcW w:w="9016" w:type="dxa"/>
          </w:tcPr>
          <w:p w14:paraId="28AF178C" w14:textId="77777777" w:rsidR="003B6A9C" w:rsidRPr="00C33266" w:rsidRDefault="003B6A9C" w:rsidP="003B6A9C">
            <w:pPr>
              <w:spacing w:before="0" w:after="0" w:line="240" w:lineRule="auto"/>
              <w:ind w:left="0" w:firstLine="0"/>
              <w:jc w:val="left"/>
              <w:rPr>
                <w:rFonts w:eastAsiaTheme="minorEastAsia"/>
                <w:lang w:eastAsia="ko-KR"/>
              </w:rPr>
            </w:pPr>
          </w:p>
          <w:p w14:paraId="7396FE50" w14:textId="77777777" w:rsidR="001649B2" w:rsidRPr="001649B2" w:rsidRDefault="001649B2" w:rsidP="001649B2">
            <w:pPr>
              <w:spacing w:before="0" w:after="0" w:line="240" w:lineRule="auto"/>
              <w:ind w:left="0" w:firstLine="0"/>
              <w:jc w:val="left"/>
              <w:rPr>
                <w:rFonts w:eastAsia="맑은 고딕"/>
                <w:b/>
                <w:bCs/>
                <w:szCs w:val="24"/>
                <w:lang w:val="en-GB" w:eastAsia="zh-CN"/>
              </w:rPr>
            </w:pPr>
            <w:r w:rsidRPr="001649B2">
              <w:rPr>
                <w:rFonts w:eastAsia="맑은 고딕"/>
                <w:b/>
                <w:bCs/>
                <w:szCs w:val="24"/>
                <w:highlight w:val="green"/>
                <w:lang w:val="en-GB" w:eastAsia="zh-CN"/>
              </w:rPr>
              <w:t>Agreement</w:t>
            </w:r>
          </w:p>
          <w:p w14:paraId="02A736C1" w14:textId="77777777" w:rsidR="001649B2" w:rsidRPr="001649B2" w:rsidRDefault="001649B2" w:rsidP="001649B2">
            <w:pPr>
              <w:spacing w:before="0" w:after="0" w:line="240" w:lineRule="auto"/>
              <w:ind w:left="0" w:firstLine="0"/>
              <w:rPr>
                <w:rFonts w:ascii="Times" w:eastAsia="바탕" w:hAnsi="Times"/>
                <w:szCs w:val="24"/>
                <w:lang w:eastAsia="x-none"/>
              </w:rPr>
            </w:pPr>
            <w:r w:rsidRPr="001649B2">
              <w:rPr>
                <w:rFonts w:ascii="Times" w:eastAsia="바탕" w:hAnsi="Times"/>
                <w:szCs w:val="24"/>
                <w:lang w:eastAsia="x-none"/>
              </w:rPr>
              <w:t>If the number of POs associated with a LO is less than Ns (the number of POs per PF), to determine the LP-WUS MOs for the multiple LOs with the same reference PF:</w:t>
            </w:r>
          </w:p>
          <w:p w14:paraId="63EC4EF8" w14:textId="77777777" w:rsidR="001649B2" w:rsidRPr="001649B2" w:rsidRDefault="001649B2" w:rsidP="00C33266">
            <w:pPr>
              <w:numPr>
                <w:ilvl w:val="0"/>
                <w:numId w:val="5"/>
              </w:numPr>
              <w:spacing w:before="0" w:after="0" w:line="240" w:lineRule="auto"/>
              <w:jc w:val="left"/>
              <w:rPr>
                <w:rFonts w:ascii="Times" w:eastAsia="바탕" w:hAnsi="Times"/>
                <w:szCs w:val="24"/>
                <w:lang w:eastAsia="x-none"/>
              </w:rPr>
            </w:pPr>
            <w:r w:rsidRPr="001649B2">
              <w:rPr>
                <w:rFonts w:ascii="Times" w:eastAsia="바탕" w:hAnsi="Times"/>
                <w:szCs w:val="24"/>
                <w:lang w:eastAsia="x-none"/>
              </w:rPr>
              <w:t>Alt 1: additional frame-level offset(s) are configured.</w:t>
            </w:r>
          </w:p>
          <w:p w14:paraId="7B9E7D86" w14:textId="77777777" w:rsidR="001649B2" w:rsidRPr="001649B2" w:rsidRDefault="001649B2" w:rsidP="00C33266">
            <w:pPr>
              <w:numPr>
                <w:ilvl w:val="1"/>
                <w:numId w:val="5"/>
              </w:numPr>
              <w:spacing w:before="0" w:after="0" w:line="240" w:lineRule="auto"/>
              <w:jc w:val="left"/>
              <w:rPr>
                <w:rFonts w:ascii="Times" w:eastAsia="바탕" w:hAnsi="Times"/>
                <w:szCs w:val="24"/>
                <w:lang w:eastAsia="x-none"/>
              </w:rPr>
            </w:pPr>
            <w:r w:rsidRPr="001649B2">
              <w:rPr>
                <w:rFonts w:ascii="Times" w:eastAsia="바탕" w:hAnsi="Times"/>
                <w:szCs w:val="24"/>
                <w:lang w:eastAsia="x-none"/>
              </w:rPr>
              <w:t>Common slot-level or symbol level offsets are shared across all LOs</w:t>
            </w:r>
          </w:p>
          <w:p w14:paraId="0285BD46" w14:textId="77777777" w:rsidR="001649B2" w:rsidRPr="001649B2" w:rsidRDefault="001649B2" w:rsidP="003B6A9C">
            <w:pPr>
              <w:spacing w:before="0" w:after="0" w:line="240" w:lineRule="auto"/>
              <w:ind w:left="0" w:firstLine="0"/>
              <w:jc w:val="left"/>
              <w:rPr>
                <w:rFonts w:eastAsiaTheme="minorEastAsia"/>
                <w:lang w:eastAsia="ko-KR"/>
              </w:rPr>
            </w:pPr>
          </w:p>
          <w:p w14:paraId="0ABF8190" w14:textId="77777777" w:rsidR="001649B2" w:rsidRPr="001649B2" w:rsidRDefault="001649B2" w:rsidP="001649B2">
            <w:pPr>
              <w:overflowPunct w:val="0"/>
              <w:autoSpaceDE w:val="0"/>
              <w:autoSpaceDN w:val="0"/>
              <w:adjustRightInd w:val="0"/>
              <w:spacing w:before="0" w:after="120" w:line="240" w:lineRule="auto"/>
              <w:ind w:left="0" w:firstLine="0"/>
              <w:contextualSpacing/>
              <w:textAlignment w:val="baseline"/>
              <w:rPr>
                <w:rFonts w:eastAsia="맑은 고딕"/>
                <w:b/>
                <w:bCs/>
                <w:lang w:val="en-GB" w:eastAsia="ko-KR"/>
              </w:rPr>
            </w:pPr>
            <w:r w:rsidRPr="001649B2">
              <w:rPr>
                <w:rFonts w:eastAsia="맑은 고딕"/>
                <w:b/>
                <w:bCs/>
                <w:highlight w:val="green"/>
                <w:lang w:val="en-GB" w:eastAsia="ko-KR"/>
              </w:rPr>
              <w:t>Agreement</w:t>
            </w:r>
          </w:p>
          <w:p w14:paraId="6FDA32AF" w14:textId="77777777" w:rsidR="001649B2" w:rsidRPr="001649B2" w:rsidRDefault="001649B2" w:rsidP="001649B2">
            <w:pPr>
              <w:overflowPunct w:val="0"/>
              <w:autoSpaceDE w:val="0"/>
              <w:autoSpaceDN w:val="0"/>
              <w:adjustRightInd w:val="0"/>
              <w:spacing w:before="0" w:after="120" w:line="240" w:lineRule="auto"/>
              <w:ind w:left="0" w:firstLine="0"/>
              <w:contextualSpacing/>
              <w:jc w:val="left"/>
              <w:textAlignment w:val="baseline"/>
              <w:rPr>
                <w:rFonts w:eastAsia="맑은 고딕"/>
                <w:lang w:eastAsia="ko-KR"/>
              </w:rPr>
            </w:pPr>
            <w:r w:rsidRPr="001649B2">
              <w:rPr>
                <w:rFonts w:eastAsia="맑은 고딕"/>
                <w:lang w:eastAsia="ko-KR"/>
              </w:rPr>
              <w:t>In one LO, the start time location of a subsequent LP-WUS MO is determined implicitly at least based on the previous LP-WUS MO.</w:t>
            </w:r>
          </w:p>
          <w:p w14:paraId="20D76311" w14:textId="77777777" w:rsidR="001649B2" w:rsidRPr="001649B2" w:rsidRDefault="001649B2" w:rsidP="00C33266">
            <w:pPr>
              <w:numPr>
                <w:ilvl w:val="0"/>
                <w:numId w:val="5"/>
              </w:numPr>
              <w:overflowPunct w:val="0"/>
              <w:autoSpaceDE w:val="0"/>
              <w:autoSpaceDN w:val="0"/>
              <w:adjustRightInd w:val="0"/>
              <w:spacing w:before="0" w:after="120" w:line="240" w:lineRule="auto"/>
              <w:contextualSpacing/>
              <w:jc w:val="left"/>
              <w:textAlignment w:val="baseline"/>
              <w:rPr>
                <w:rFonts w:eastAsia="맑은 고딕"/>
                <w:lang w:eastAsia="ko-KR"/>
              </w:rPr>
            </w:pPr>
            <w:r w:rsidRPr="001649B2">
              <w:rPr>
                <w:rFonts w:eastAsia="맑은 고딕"/>
                <w:lang w:eastAsia="ko-KR"/>
              </w:rPr>
              <w:t>No additional RRC configuration is provided.</w:t>
            </w:r>
          </w:p>
          <w:p w14:paraId="02004C3C" w14:textId="77777777" w:rsidR="001649B2" w:rsidRPr="001649B2" w:rsidRDefault="001649B2" w:rsidP="00C33266">
            <w:pPr>
              <w:numPr>
                <w:ilvl w:val="0"/>
                <w:numId w:val="5"/>
              </w:numPr>
              <w:overflowPunct w:val="0"/>
              <w:autoSpaceDE w:val="0"/>
              <w:autoSpaceDN w:val="0"/>
              <w:adjustRightInd w:val="0"/>
              <w:spacing w:before="0" w:after="120" w:line="240" w:lineRule="auto"/>
              <w:contextualSpacing/>
              <w:jc w:val="left"/>
              <w:textAlignment w:val="baseline"/>
              <w:rPr>
                <w:rFonts w:eastAsia="맑은 고딕"/>
                <w:lang w:eastAsia="ko-KR"/>
              </w:rPr>
            </w:pPr>
            <w:r w:rsidRPr="001649B2">
              <w:rPr>
                <w:rFonts w:eastAsia="맑은 고딕"/>
                <w:lang w:eastAsia="ko-KR"/>
              </w:rPr>
              <w:t>FFS whether/how to ensure a gap between two LP-WUS MOs</w:t>
            </w:r>
          </w:p>
          <w:p w14:paraId="2BE5D567" w14:textId="3516F81C" w:rsidR="001649B2" w:rsidRPr="001649B2" w:rsidRDefault="001649B2" w:rsidP="003B6A9C">
            <w:pPr>
              <w:spacing w:before="0" w:after="0" w:line="240" w:lineRule="auto"/>
              <w:ind w:left="0" w:firstLine="0"/>
              <w:jc w:val="left"/>
              <w:rPr>
                <w:rFonts w:eastAsiaTheme="minorEastAsia"/>
                <w:lang w:val="en-GB" w:eastAsia="ko-KR"/>
              </w:rPr>
            </w:pPr>
          </w:p>
          <w:p w14:paraId="73E95CC6" w14:textId="287D4FCC" w:rsidR="003B6A9C" w:rsidRPr="001649B2" w:rsidRDefault="003B6A9C" w:rsidP="003B6A9C">
            <w:pPr>
              <w:spacing w:before="0" w:after="0" w:line="240" w:lineRule="auto"/>
              <w:ind w:left="0" w:firstLine="0"/>
              <w:jc w:val="left"/>
              <w:rPr>
                <w:rFonts w:eastAsiaTheme="minorEastAsia"/>
                <w:lang w:eastAsia="ko-KR"/>
              </w:rPr>
            </w:pPr>
          </w:p>
        </w:tc>
      </w:tr>
    </w:tbl>
    <w:p w14:paraId="142F77A9" w14:textId="18B0A509" w:rsidR="00CC338E" w:rsidRPr="00873A21" w:rsidRDefault="003B6A9C" w:rsidP="00A74661">
      <w:pPr>
        <w:pStyle w:val="Doc"/>
      </w:pPr>
      <w:r w:rsidRPr="003B6A9C">
        <w:t>In this contribution, we provide our views on the remaining issues regarding LP-WUS operation in IDLE/INACTIVE modes.</w:t>
      </w:r>
    </w:p>
    <w:p w14:paraId="01AE9E59" w14:textId="77777777" w:rsidR="00AB2066" w:rsidRDefault="00AB2066" w:rsidP="00AB2066">
      <w:pPr>
        <w:pStyle w:val="1"/>
      </w:pPr>
      <w:r w:rsidRPr="00873A21">
        <w:rPr>
          <w:rFonts w:hint="eastAsia"/>
        </w:rPr>
        <w:t>D</w:t>
      </w:r>
      <w:r w:rsidRPr="00873A21">
        <w:t>iscussion</w:t>
      </w:r>
    </w:p>
    <w:p w14:paraId="335BE824" w14:textId="3B2A4DE5" w:rsidR="001649B2" w:rsidRPr="00A46717" w:rsidRDefault="006840FD" w:rsidP="003B6A9C">
      <w:pPr>
        <w:pStyle w:val="1"/>
        <w:numPr>
          <w:ilvl w:val="1"/>
          <w:numId w:val="1"/>
        </w:numPr>
        <w:ind w:left="850" w:hanging="425"/>
      </w:pPr>
      <w:r>
        <w:t>Appl</w:t>
      </w:r>
      <w:r>
        <w:rPr>
          <w:rFonts w:hint="eastAsia"/>
        </w:rPr>
        <w:t>ying</w:t>
      </w:r>
      <w:r w:rsidR="00647DE1">
        <w:rPr>
          <w:rFonts w:hint="eastAsia"/>
        </w:rPr>
        <w:t xml:space="preserve"> additional frame offset</w:t>
      </w:r>
      <w:r>
        <w:rPr>
          <w:rFonts w:hint="eastAsia"/>
        </w:rPr>
        <w:t xml:space="preserve"> for </w:t>
      </w:r>
      <w:r>
        <w:t>different</w:t>
      </w:r>
      <w:r>
        <w:rPr>
          <w:rFonts w:hint="eastAsia"/>
        </w:rPr>
        <w:t xml:space="preserve"> PO</w:t>
      </w:r>
    </w:p>
    <w:p w14:paraId="4FF21459" w14:textId="18CFA6CE" w:rsidR="00B36BD0" w:rsidRPr="00B36BD0" w:rsidRDefault="00B36BD0" w:rsidP="00647DE1">
      <w:pPr>
        <w:pStyle w:val="Doc"/>
        <w:ind w:firstLineChars="0" w:firstLine="0"/>
        <w:rPr>
          <w:rFonts w:eastAsia="바탕"/>
          <w:sz w:val="22"/>
          <w:szCs w:val="22"/>
        </w:rPr>
      </w:pPr>
    </w:p>
    <w:tbl>
      <w:tblPr>
        <w:tblStyle w:val="aa"/>
        <w:tblW w:w="0" w:type="auto"/>
        <w:tblLook w:val="04A0" w:firstRow="1" w:lastRow="0" w:firstColumn="1" w:lastColumn="0" w:noHBand="0" w:noVBand="1"/>
      </w:tblPr>
      <w:tblGrid>
        <w:gridCol w:w="9016"/>
      </w:tblGrid>
      <w:tr w:rsidR="001649B2" w14:paraId="442A5960" w14:textId="77777777" w:rsidTr="001649B2">
        <w:tc>
          <w:tcPr>
            <w:tcW w:w="9016" w:type="dxa"/>
          </w:tcPr>
          <w:p w14:paraId="6B327F24" w14:textId="0603E87E" w:rsidR="001649B2" w:rsidRPr="001649B2" w:rsidRDefault="001649B2" w:rsidP="001649B2">
            <w:pPr>
              <w:overflowPunct w:val="0"/>
              <w:autoSpaceDE w:val="0"/>
              <w:autoSpaceDN w:val="0"/>
              <w:adjustRightInd w:val="0"/>
              <w:spacing w:before="0" w:after="120" w:line="240" w:lineRule="auto"/>
              <w:ind w:left="0" w:firstLine="0"/>
              <w:contextualSpacing/>
              <w:textAlignment w:val="baseline"/>
              <w:rPr>
                <w:rFonts w:eastAsia="맑은 고딕"/>
                <w:b/>
                <w:bCs/>
                <w:highlight w:val="green"/>
                <w:lang w:val="en-GB" w:eastAsia="ko-KR"/>
              </w:rPr>
            </w:pPr>
            <w:r w:rsidRPr="001649B2">
              <w:rPr>
                <w:rFonts w:eastAsia="맑은 고딕"/>
                <w:b/>
                <w:bCs/>
                <w:highlight w:val="green"/>
                <w:lang w:val="en-GB" w:eastAsia="ko-KR"/>
              </w:rPr>
              <w:t>Agreement</w:t>
            </w:r>
            <w:r w:rsidRPr="001649B2">
              <w:rPr>
                <w:rFonts w:eastAsia="맑은 고딕" w:hint="eastAsia"/>
                <w:b/>
                <w:bCs/>
                <w:highlight w:val="green"/>
                <w:lang w:val="en-GB" w:eastAsia="ko-KR"/>
              </w:rPr>
              <w:t xml:space="preserve"> in RAN1#120</w:t>
            </w:r>
          </w:p>
          <w:p w14:paraId="0B447866" w14:textId="77777777" w:rsidR="001649B2" w:rsidRPr="001649B2" w:rsidRDefault="001649B2" w:rsidP="001649B2">
            <w:pPr>
              <w:overflowPunct w:val="0"/>
              <w:autoSpaceDE w:val="0"/>
              <w:autoSpaceDN w:val="0"/>
              <w:adjustRightInd w:val="0"/>
              <w:spacing w:before="0" w:after="120" w:line="240" w:lineRule="auto"/>
              <w:ind w:left="0" w:firstLine="0"/>
              <w:contextualSpacing/>
              <w:textAlignment w:val="baseline"/>
              <w:rPr>
                <w:rFonts w:eastAsia="맑은 고딕"/>
                <w:lang w:val="en-GB" w:eastAsia="ko-KR"/>
              </w:rPr>
            </w:pPr>
            <w:r w:rsidRPr="001649B2">
              <w:rPr>
                <w:rFonts w:eastAsia="맑은 고딕"/>
                <w:lang w:val="en-GB" w:eastAsia="ko-KR"/>
              </w:rPr>
              <w:t>For the offset value(s) between an LO and a reference PO/PF, adopt Option 2B-1.</w:t>
            </w:r>
          </w:p>
          <w:p w14:paraId="5CCB9F52" w14:textId="77777777" w:rsidR="001649B2" w:rsidRPr="001649B2" w:rsidRDefault="001649B2" w:rsidP="00C33266">
            <w:pPr>
              <w:numPr>
                <w:ilvl w:val="0"/>
                <w:numId w:val="4"/>
              </w:numPr>
              <w:overflowPunct w:val="0"/>
              <w:autoSpaceDE w:val="0"/>
              <w:autoSpaceDN w:val="0"/>
              <w:adjustRightInd w:val="0"/>
              <w:spacing w:before="0" w:after="120" w:line="240" w:lineRule="auto"/>
              <w:contextualSpacing/>
              <w:jc w:val="left"/>
              <w:textAlignment w:val="baseline"/>
              <w:rPr>
                <w:rFonts w:eastAsia="맑은 고딕"/>
                <w:lang w:val="en-GB" w:eastAsia="ko-KR"/>
              </w:rPr>
            </w:pPr>
            <w:r w:rsidRPr="001649B2">
              <w:rPr>
                <w:rFonts w:eastAsia="맑은 고딕"/>
                <w:lang w:val="en-GB" w:eastAsia="ko-KR"/>
              </w:rPr>
              <w:t>gNB can configure 1 or 2 offset values.</w:t>
            </w:r>
          </w:p>
          <w:p w14:paraId="0AABE475" w14:textId="77777777" w:rsidR="001649B2" w:rsidRPr="001649B2" w:rsidRDefault="001649B2" w:rsidP="00C33266">
            <w:pPr>
              <w:numPr>
                <w:ilvl w:val="1"/>
                <w:numId w:val="4"/>
              </w:numPr>
              <w:overflowPunct w:val="0"/>
              <w:autoSpaceDE w:val="0"/>
              <w:autoSpaceDN w:val="0"/>
              <w:adjustRightInd w:val="0"/>
              <w:spacing w:before="0" w:after="120" w:line="240" w:lineRule="auto"/>
              <w:contextualSpacing/>
              <w:jc w:val="left"/>
              <w:textAlignment w:val="baseline"/>
              <w:rPr>
                <w:rFonts w:eastAsia="맑은 고딕"/>
                <w:lang w:val="en-GB" w:eastAsia="ko-KR"/>
              </w:rPr>
            </w:pPr>
            <w:r w:rsidRPr="001649B2">
              <w:rPr>
                <w:rFonts w:eastAsia="맑은 고딕"/>
                <w:lang w:val="en-GB" w:eastAsia="ko-KR"/>
              </w:rPr>
              <w:t>FFS whether gNB can configure 3 offset values</w:t>
            </w:r>
          </w:p>
          <w:p w14:paraId="7F6823E8" w14:textId="77777777" w:rsidR="001649B2" w:rsidRPr="001649B2" w:rsidRDefault="001649B2" w:rsidP="00C33266">
            <w:pPr>
              <w:numPr>
                <w:ilvl w:val="0"/>
                <w:numId w:val="4"/>
              </w:numPr>
              <w:overflowPunct w:val="0"/>
              <w:autoSpaceDE w:val="0"/>
              <w:autoSpaceDN w:val="0"/>
              <w:adjustRightInd w:val="0"/>
              <w:spacing w:before="0" w:after="120" w:line="240" w:lineRule="auto"/>
              <w:contextualSpacing/>
              <w:jc w:val="left"/>
              <w:textAlignment w:val="baseline"/>
              <w:rPr>
                <w:rFonts w:eastAsia="맑은 고딕"/>
                <w:lang w:val="en-GB" w:eastAsia="ko-KR"/>
              </w:rPr>
            </w:pPr>
            <w:r w:rsidRPr="001649B2">
              <w:rPr>
                <w:rFonts w:eastAsia="맑은 고딕"/>
                <w:lang w:val="en-GB" w:eastAsia="ko-KR"/>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67F74" w14:textId="77777777" w:rsidR="001649B2" w:rsidRPr="001649B2" w:rsidRDefault="001649B2" w:rsidP="00C33266">
            <w:pPr>
              <w:numPr>
                <w:ilvl w:val="1"/>
                <w:numId w:val="4"/>
              </w:numPr>
              <w:overflowPunct w:val="0"/>
              <w:autoSpaceDE w:val="0"/>
              <w:autoSpaceDN w:val="0"/>
              <w:adjustRightInd w:val="0"/>
              <w:spacing w:before="0" w:after="120" w:line="240" w:lineRule="auto"/>
              <w:contextualSpacing/>
              <w:jc w:val="left"/>
              <w:textAlignment w:val="baseline"/>
              <w:rPr>
                <w:rFonts w:eastAsia="맑은 고딕"/>
                <w:lang w:val="en-GB" w:eastAsia="ko-KR"/>
              </w:rPr>
            </w:pPr>
            <w:r w:rsidRPr="001649B2">
              <w:rPr>
                <w:rFonts w:eastAsia="맑은 고딕"/>
                <w:lang w:val="en-GB" w:eastAsia="ko-KR"/>
              </w:rPr>
              <w:t xml:space="preserve">Note: if a single offset value is configured, UE behaviour is according to Option 1-1. </w:t>
            </w:r>
          </w:p>
          <w:p w14:paraId="5AFADB6B" w14:textId="77777777" w:rsidR="001649B2" w:rsidRDefault="001649B2" w:rsidP="00C33266">
            <w:pPr>
              <w:numPr>
                <w:ilvl w:val="0"/>
                <w:numId w:val="4"/>
              </w:numPr>
              <w:overflowPunct w:val="0"/>
              <w:autoSpaceDE w:val="0"/>
              <w:autoSpaceDN w:val="0"/>
              <w:adjustRightInd w:val="0"/>
              <w:spacing w:before="0" w:after="120" w:line="240" w:lineRule="auto"/>
              <w:contextualSpacing/>
              <w:jc w:val="left"/>
              <w:textAlignment w:val="baseline"/>
              <w:rPr>
                <w:rFonts w:eastAsia="맑은 고딕"/>
                <w:lang w:val="en-GB" w:eastAsia="ko-KR"/>
              </w:rPr>
            </w:pPr>
            <w:r w:rsidRPr="001649B2">
              <w:rPr>
                <w:rFonts w:eastAsia="맑은 고딕"/>
                <w:lang w:val="en-GB" w:eastAsia="ko-KR"/>
              </w:rPr>
              <w:t>All the UEs supporting LP-WUS for idle/inactive mode supports the configuration of 2 offset values (FFS: 3 values).</w:t>
            </w:r>
          </w:p>
          <w:p w14:paraId="478C1122" w14:textId="77777777" w:rsidR="001649B2" w:rsidRDefault="001649B2" w:rsidP="00974EF4">
            <w:pPr>
              <w:overflowPunct w:val="0"/>
              <w:autoSpaceDE w:val="0"/>
              <w:autoSpaceDN w:val="0"/>
              <w:adjustRightInd w:val="0"/>
              <w:spacing w:before="0" w:after="120" w:line="240" w:lineRule="auto"/>
              <w:ind w:left="0" w:firstLine="0"/>
              <w:contextualSpacing/>
              <w:jc w:val="left"/>
              <w:textAlignment w:val="baseline"/>
              <w:rPr>
                <w:rFonts w:eastAsia="맑은 고딕"/>
                <w:lang w:val="en-GB" w:eastAsia="ko-KR"/>
              </w:rPr>
            </w:pPr>
          </w:p>
          <w:p w14:paraId="011CE631" w14:textId="021DB856" w:rsidR="00974EF4" w:rsidRPr="00974EF4" w:rsidRDefault="00974EF4" w:rsidP="00974EF4">
            <w:pPr>
              <w:overflowPunct w:val="0"/>
              <w:autoSpaceDE w:val="0"/>
              <w:autoSpaceDN w:val="0"/>
              <w:adjustRightInd w:val="0"/>
              <w:spacing w:before="0" w:after="120" w:line="240" w:lineRule="auto"/>
              <w:ind w:left="0" w:firstLine="0"/>
              <w:contextualSpacing/>
              <w:jc w:val="left"/>
              <w:textAlignment w:val="baseline"/>
              <w:rPr>
                <w:rFonts w:eastAsia="맑은 고딕"/>
                <w:b/>
                <w:bCs/>
                <w:lang w:val="en-GB" w:eastAsia="ko-KR"/>
              </w:rPr>
            </w:pPr>
            <w:r w:rsidRPr="00974EF4">
              <w:rPr>
                <w:rFonts w:eastAsia="맑은 고딕"/>
                <w:b/>
                <w:bCs/>
                <w:lang w:val="en-GB" w:eastAsia="ko-KR"/>
              </w:rPr>
              <w:t>Conclusion</w:t>
            </w:r>
            <w:r>
              <w:rPr>
                <w:rFonts w:eastAsia="맑은 고딕" w:hint="eastAsia"/>
                <w:b/>
                <w:bCs/>
                <w:lang w:val="en-GB" w:eastAsia="ko-KR"/>
              </w:rPr>
              <w:t xml:space="preserve"> in RAN1#120bis</w:t>
            </w:r>
          </w:p>
          <w:p w14:paraId="4CB797A1" w14:textId="77777777" w:rsidR="00974EF4" w:rsidRPr="00974EF4" w:rsidRDefault="00974EF4" w:rsidP="00974EF4">
            <w:pPr>
              <w:overflowPunct w:val="0"/>
              <w:autoSpaceDE w:val="0"/>
              <w:autoSpaceDN w:val="0"/>
              <w:adjustRightInd w:val="0"/>
              <w:spacing w:before="0" w:after="120" w:line="240" w:lineRule="auto"/>
              <w:ind w:left="0" w:firstLine="0"/>
              <w:contextualSpacing/>
              <w:jc w:val="left"/>
              <w:textAlignment w:val="baseline"/>
              <w:rPr>
                <w:rFonts w:eastAsia="맑은 고딕"/>
                <w:lang w:val="en-GB" w:eastAsia="ko-KR"/>
              </w:rPr>
            </w:pPr>
            <w:r w:rsidRPr="00974EF4">
              <w:rPr>
                <w:rFonts w:eastAsia="맑은 고딕"/>
                <w:lang w:eastAsia="ko-KR"/>
              </w:rPr>
              <w:t>For the offset value(s) between an LO and a reference PO/PF, do not support the configuration of</w:t>
            </w:r>
            <w:r w:rsidRPr="00974EF4">
              <w:rPr>
                <w:rFonts w:eastAsia="맑은 고딕"/>
                <w:lang w:val="en-GB" w:eastAsia="ko-KR"/>
              </w:rPr>
              <w:t xml:space="preserve"> 3 offset values.</w:t>
            </w:r>
          </w:p>
          <w:p w14:paraId="2E1D3597" w14:textId="77777777" w:rsidR="00974EF4" w:rsidRPr="00974EF4" w:rsidRDefault="00974EF4" w:rsidP="00974EF4">
            <w:pPr>
              <w:overflowPunct w:val="0"/>
              <w:autoSpaceDE w:val="0"/>
              <w:autoSpaceDN w:val="0"/>
              <w:adjustRightInd w:val="0"/>
              <w:spacing w:before="0" w:after="120" w:line="240" w:lineRule="auto"/>
              <w:ind w:left="0" w:firstLine="0"/>
              <w:contextualSpacing/>
              <w:jc w:val="left"/>
              <w:textAlignment w:val="baseline"/>
              <w:rPr>
                <w:rFonts w:eastAsia="맑은 고딕"/>
                <w:lang w:val="en-GB" w:eastAsia="ko-KR"/>
              </w:rPr>
            </w:pPr>
          </w:p>
          <w:p w14:paraId="5D1742F9" w14:textId="77777777" w:rsidR="001649B2" w:rsidRDefault="001649B2" w:rsidP="001649B2">
            <w:pPr>
              <w:overflowPunct w:val="0"/>
              <w:autoSpaceDE w:val="0"/>
              <w:autoSpaceDN w:val="0"/>
              <w:adjustRightInd w:val="0"/>
              <w:spacing w:before="0" w:after="120" w:line="240" w:lineRule="auto"/>
              <w:contextualSpacing/>
              <w:jc w:val="left"/>
              <w:textAlignment w:val="baseline"/>
              <w:rPr>
                <w:rFonts w:eastAsia="맑은 고딕"/>
                <w:lang w:val="en-GB" w:eastAsia="ko-KR"/>
              </w:rPr>
            </w:pPr>
          </w:p>
          <w:p w14:paraId="31F66F21" w14:textId="7573F1EB" w:rsidR="001649B2" w:rsidRPr="001649B2" w:rsidRDefault="001649B2" w:rsidP="001649B2">
            <w:pPr>
              <w:spacing w:before="0" w:after="0" w:line="240" w:lineRule="auto"/>
              <w:ind w:left="0" w:firstLine="0"/>
              <w:jc w:val="left"/>
              <w:rPr>
                <w:rFonts w:eastAsia="맑은 고딕"/>
                <w:b/>
                <w:bCs/>
                <w:szCs w:val="24"/>
                <w:lang w:val="en-GB" w:eastAsia="ko-KR"/>
              </w:rPr>
            </w:pPr>
            <w:r w:rsidRPr="001649B2">
              <w:rPr>
                <w:rFonts w:eastAsia="맑은 고딕"/>
                <w:b/>
                <w:bCs/>
                <w:szCs w:val="24"/>
                <w:highlight w:val="green"/>
                <w:lang w:val="en-GB" w:eastAsia="zh-CN"/>
              </w:rPr>
              <w:lastRenderedPageBreak/>
              <w:t>Agreement</w:t>
            </w:r>
            <w:r w:rsidRPr="001649B2">
              <w:rPr>
                <w:rFonts w:eastAsia="맑은 고딕" w:hint="eastAsia"/>
                <w:b/>
                <w:bCs/>
                <w:szCs w:val="24"/>
                <w:highlight w:val="green"/>
                <w:lang w:val="en-GB" w:eastAsia="zh-CN"/>
              </w:rPr>
              <w:t xml:space="preserve"> in RAN1#121</w:t>
            </w:r>
          </w:p>
          <w:p w14:paraId="56120700" w14:textId="77777777" w:rsidR="001649B2" w:rsidRPr="001649B2" w:rsidRDefault="001649B2" w:rsidP="001649B2">
            <w:pPr>
              <w:spacing w:before="0" w:after="0" w:line="240" w:lineRule="auto"/>
              <w:ind w:left="0" w:firstLine="0"/>
              <w:rPr>
                <w:rFonts w:ascii="Times" w:eastAsia="바탕" w:hAnsi="Times"/>
                <w:szCs w:val="24"/>
                <w:lang w:eastAsia="x-none"/>
              </w:rPr>
            </w:pPr>
            <w:r w:rsidRPr="001649B2">
              <w:rPr>
                <w:rFonts w:ascii="Times" w:eastAsia="바탕" w:hAnsi="Times"/>
                <w:szCs w:val="24"/>
                <w:lang w:eastAsia="x-none"/>
              </w:rPr>
              <w:t>If the number of POs associated with a LO is less than Ns (the number of POs per PF), to determine the LP-WUS MOs for the multiple LOs with the same reference PF:</w:t>
            </w:r>
          </w:p>
          <w:p w14:paraId="0CA365D1" w14:textId="77777777" w:rsidR="001649B2" w:rsidRPr="001649B2" w:rsidRDefault="001649B2" w:rsidP="00C33266">
            <w:pPr>
              <w:numPr>
                <w:ilvl w:val="0"/>
                <w:numId w:val="5"/>
              </w:numPr>
              <w:spacing w:before="0" w:after="0" w:line="240" w:lineRule="auto"/>
              <w:jc w:val="left"/>
              <w:rPr>
                <w:rFonts w:ascii="Times" w:eastAsia="바탕" w:hAnsi="Times"/>
                <w:szCs w:val="24"/>
                <w:lang w:eastAsia="x-none"/>
              </w:rPr>
            </w:pPr>
            <w:r w:rsidRPr="001649B2">
              <w:rPr>
                <w:rFonts w:ascii="Times" w:eastAsia="바탕" w:hAnsi="Times"/>
                <w:szCs w:val="24"/>
                <w:lang w:eastAsia="x-none"/>
              </w:rPr>
              <w:t>Alt 1: additional frame-level offset(s) are configured.</w:t>
            </w:r>
          </w:p>
          <w:p w14:paraId="7385BC18" w14:textId="77777777" w:rsidR="001649B2" w:rsidRPr="001649B2" w:rsidRDefault="001649B2" w:rsidP="00C33266">
            <w:pPr>
              <w:numPr>
                <w:ilvl w:val="1"/>
                <w:numId w:val="5"/>
              </w:numPr>
              <w:spacing w:before="0" w:after="0" w:line="240" w:lineRule="auto"/>
              <w:jc w:val="left"/>
              <w:rPr>
                <w:rFonts w:ascii="Times" w:eastAsia="바탕" w:hAnsi="Times"/>
                <w:szCs w:val="24"/>
                <w:lang w:eastAsia="x-none"/>
              </w:rPr>
            </w:pPr>
            <w:r w:rsidRPr="001649B2">
              <w:rPr>
                <w:rFonts w:ascii="Times" w:eastAsia="바탕" w:hAnsi="Times"/>
                <w:szCs w:val="24"/>
                <w:lang w:eastAsia="x-none"/>
              </w:rPr>
              <w:t>Common slot-level or symbol level offsets are shared across all LOs</w:t>
            </w:r>
          </w:p>
          <w:p w14:paraId="36891654" w14:textId="6F0F1DC8" w:rsidR="001649B2" w:rsidRPr="001649B2" w:rsidRDefault="001649B2" w:rsidP="001649B2">
            <w:pPr>
              <w:overflowPunct w:val="0"/>
              <w:autoSpaceDE w:val="0"/>
              <w:autoSpaceDN w:val="0"/>
              <w:adjustRightInd w:val="0"/>
              <w:spacing w:before="0" w:after="120" w:line="240" w:lineRule="auto"/>
              <w:ind w:left="0" w:firstLine="0"/>
              <w:contextualSpacing/>
              <w:jc w:val="left"/>
              <w:textAlignment w:val="baseline"/>
              <w:rPr>
                <w:rFonts w:eastAsia="맑은 고딕"/>
                <w:lang w:eastAsia="ko-KR"/>
              </w:rPr>
            </w:pPr>
          </w:p>
        </w:tc>
      </w:tr>
    </w:tbl>
    <w:p w14:paraId="5136A84C" w14:textId="77777777" w:rsidR="006840FD" w:rsidRDefault="00647DE1" w:rsidP="006840FD">
      <w:pPr>
        <w:pStyle w:val="Doc"/>
        <w:ind w:firstLine="330"/>
        <w:rPr>
          <w:rFonts w:eastAsia="바탕"/>
          <w:sz w:val="22"/>
          <w:szCs w:val="22"/>
        </w:rPr>
      </w:pPr>
      <w:r>
        <w:rPr>
          <w:rFonts w:eastAsia="바탕" w:hint="eastAsia"/>
          <w:sz w:val="22"/>
          <w:szCs w:val="22"/>
        </w:rPr>
        <w:lastRenderedPageBreak/>
        <w:t xml:space="preserve">From previous meetings, </w:t>
      </w:r>
      <w:r w:rsidR="006840FD">
        <w:rPr>
          <w:rFonts w:eastAsia="바탕" w:hint="eastAsia"/>
          <w:sz w:val="22"/>
          <w:szCs w:val="22"/>
        </w:rPr>
        <w:t xml:space="preserve">two </w:t>
      </w:r>
      <w:r w:rsidR="006840FD">
        <w:rPr>
          <w:rFonts w:eastAsia="바탕"/>
          <w:sz w:val="22"/>
          <w:szCs w:val="22"/>
        </w:rPr>
        <w:t>different</w:t>
      </w:r>
      <w:r w:rsidR="006840FD">
        <w:rPr>
          <w:rFonts w:eastAsia="바탕" w:hint="eastAsia"/>
          <w:sz w:val="22"/>
          <w:szCs w:val="22"/>
        </w:rPr>
        <w:t xml:space="preserve"> frame-level offsets have been introduced</w:t>
      </w:r>
      <w:r>
        <w:rPr>
          <w:rFonts w:eastAsia="바탕" w:hint="eastAsia"/>
          <w:sz w:val="22"/>
          <w:szCs w:val="22"/>
        </w:rPr>
        <w:t xml:space="preserve">, to cover </w:t>
      </w:r>
      <w:r>
        <w:rPr>
          <w:rFonts w:eastAsia="바탕"/>
          <w:sz w:val="22"/>
          <w:szCs w:val="22"/>
        </w:rPr>
        <w:t>following</w:t>
      </w:r>
      <w:r>
        <w:rPr>
          <w:rFonts w:eastAsia="바탕" w:hint="eastAsia"/>
          <w:sz w:val="22"/>
          <w:szCs w:val="22"/>
        </w:rPr>
        <w:t xml:space="preserve"> two cases:</w:t>
      </w:r>
    </w:p>
    <w:p w14:paraId="078B91EB" w14:textId="3D29204E" w:rsidR="00647DE1" w:rsidRDefault="00647DE1" w:rsidP="00C33266">
      <w:pPr>
        <w:pStyle w:val="Doc"/>
        <w:numPr>
          <w:ilvl w:val="0"/>
          <w:numId w:val="6"/>
        </w:numPr>
        <w:ind w:firstLineChars="0"/>
        <w:rPr>
          <w:rFonts w:eastAsia="바탕"/>
          <w:sz w:val="22"/>
          <w:szCs w:val="22"/>
        </w:rPr>
      </w:pPr>
      <w:r w:rsidRPr="006606C9">
        <w:rPr>
          <w:rFonts w:eastAsia="바탕" w:hint="eastAsia"/>
          <w:b/>
          <w:bCs/>
          <w:sz w:val="22"/>
          <w:szCs w:val="22"/>
        </w:rPr>
        <w:t>Case 1</w:t>
      </w:r>
      <w:r>
        <w:rPr>
          <w:rFonts w:eastAsia="바탕" w:hint="eastAsia"/>
          <w:sz w:val="22"/>
          <w:szCs w:val="22"/>
        </w:rPr>
        <w:t xml:space="preserve">: </w:t>
      </w:r>
      <w:r w:rsidR="006840FD">
        <w:rPr>
          <w:rFonts w:eastAsia="바탕" w:hint="eastAsia"/>
          <w:sz w:val="22"/>
          <w:szCs w:val="22"/>
        </w:rPr>
        <w:t xml:space="preserve">For </w:t>
      </w:r>
      <w:r>
        <w:rPr>
          <w:rFonts w:eastAsia="바탕"/>
          <w:sz w:val="22"/>
          <w:szCs w:val="22"/>
        </w:rPr>
        <w:t>different</w:t>
      </w:r>
      <w:r>
        <w:rPr>
          <w:rFonts w:eastAsia="바탕" w:hint="eastAsia"/>
          <w:sz w:val="22"/>
          <w:szCs w:val="22"/>
        </w:rPr>
        <w:t xml:space="preserve"> UE hav</w:t>
      </w:r>
      <w:r w:rsidR="006840FD">
        <w:rPr>
          <w:rFonts w:eastAsia="바탕" w:hint="eastAsia"/>
          <w:sz w:val="22"/>
          <w:szCs w:val="22"/>
        </w:rPr>
        <w:t>ing different</w:t>
      </w:r>
      <w:r>
        <w:rPr>
          <w:rFonts w:eastAsia="바탕" w:hint="eastAsia"/>
          <w:sz w:val="22"/>
          <w:szCs w:val="22"/>
        </w:rPr>
        <w:t xml:space="preserve"> wake-up dela</w:t>
      </w:r>
      <w:r w:rsidR="006840FD">
        <w:rPr>
          <w:rFonts w:eastAsia="바탕" w:hint="eastAsia"/>
          <w:sz w:val="22"/>
          <w:szCs w:val="22"/>
        </w:rPr>
        <w:t>ys</w:t>
      </w:r>
    </w:p>
    <w:p w14:paraId="1E914B5C" w14:textId="10698BF0" w:rsidR="001649B2" w:rsidRDefault="00647DE1" w:rsidP="00C33266">
      <w:pPr>
        <w:pStyle w:val="Doc"/>
        <w:numPr>
          <w:ilvl w:val="0"/>
          <w:numId w:val="6"/>
        </w:numPr>
        <w:ind w:firstLineChars="0"/>
        <w:rPr>
          <w:rFonts w:eastAsia="바탕"/>
          <w:sz w:val="22"/>
          <w:szCs w:val="22"/>
        </w:rPr>
      </w:pPr>
      <w:r w:rsidRPr="006606C9">
        <w:rPr>
          <w:rFonts w:eastAsia="바탕" w:hint="eastAsia"/>
          <w:b/>
          <w:bCs/>
          <w:sz w:val="22"/>
          <w:szCs w:val="22"/>
        </w:rPr>
        <w:t>Case 2:</w:t>
      </w:r>
      <w:r>
        <w:rPr>
          <w:rFonts w:eastAsia="바탕" w:hint="eastAsia"/>
          <w:sz w:val="22"/>
          <w:szCs w:val="22"/>
        </w:rPr>
        <w:t xml:space="preserve"> </w:t>
      </w:r>
      <m:oMath>
        <m:sSub>
          <m:sSubPr>
            <m:ctrlPr>
              <w:rPr>
                <w:rFonts w:ascii="Cambria Math" w:eastAsia="바탕" w:hAnsi="Cambria Math"/>
                <w:i/>
                <w:sz w:val="22"/>
                <w:szCs w:val="22"/>
              </w:rPr>
            </m:ctrlPr>
          </m:sSubPr>
          <m:e>
            <m:r>
              <w:rPr>
                <w:rFonts w:ascii="Cambria Math" w:eastAsia="바탕" w:hAnsi="Cambria Math"/>
                <w:sz w:val="22"/>
                <w:szCs w:val="22"/>
              </w:rPr>
              <m:t>N</m:t>
            </m:r>
          </m:e>
          <m:sub>
            <m:r>
              <w:rPr>
                <w:rFonts w:ascii="Cambria Math" w:eastAsia="바탕" w:hAnsi="Cambria Math"/>
                <w:sz w:val="22"/>
                <w:szCs w:val="22"/>
              </w:rPr>
              <m:t>PO</m:t>
            </m:r>
          </m:sub>
        </m:sSub>
      </m:oMath>
      <w:r>
        <w:rPr>
          <w:rFonts w:eastAsia="바탕" w:hint="eastAsia"/>
          <w:sz w:val="22"/>
          <w:szCs w:val="22"/>
        </w:rPr>
        <w:t xml:space="preserve">, </w:t>
      </w:r>
      <w:r w:rsidRPr="00B36BD0">
        <w:rPr>
          <w:rFonts w:eastAsia="바탕"/>
          <w:sz w:val="22"/>
          <w:szCs w:val="22"/>
        </w:rPr>
        <w:t xml:space="preserve">number of POs associated with a </w:t>
      </w:r>
      <w:r>
        <w:rPr>
          <w:rFonts w:eastAsia="바탕" w:hint="eastAsia"/>
          <w:sz w:val="22"/>
          <w:szCs w:val="22"/>
        </w:rPr>
        <w:t xml:space="preserve">WUS occasion (previously, </w:t>
      </w:r>
      <w:r w:rsidRPr="00B36BD0">
        <w:rPr>
          <w:rFonts w:eastAsia="바탕"/>
          <w:sz w:val="22"/>
          <w:szCs w:val="22"/>
        </w:rPr>
        <w:t>LO</w:t>
      </w:r>
      <w:r>
        <w:rPr>
          <w:rFonts w:eastAsia="바탕" w:hint="eastAsia"/>
          <w:sz w:val="22"/>
          <w:szCs w:val="22"/>
        </w:rPr>
        <w:t>)</w:t>
      </w:r>
      <w:r w:rsidRPr="00B36BD0">
        <w:rPr>
          <w:rFonts w:eastAsia="바탕"/>
          <w:sz w:val="22"/>
          <w:szCs w:val="22"/>
        </w:rPr>
        <w:t xml:space="preserve"> is less than Ns (the number of POs per PF),</w:t>
      </w:r>
    </w:p>
    <w:p w14:paraId="707956F9" w14:textId="4F9E5AC6" w:rsidR="007D440B" w:rsidRPr="006840FD" w:rsidRDefault="00C3039C" w:rsidP="006840FD">
      <w:pPr>
        <w:pStyle w:val="Doc"/>
        <w:ind w:firstLine="330"/>
        <w:rPr>
          <w:rFonts w:eastAsia="바탕"/>
          <w:sz w:val="22"/>
          <w:szCs w:val="22"/>
        </w:rPr>
      </w:pPr>
      <w:r>
        <w:rPr>
          <w:rFonts w:eastAsia="바탕" w:hint="eastAsia"/>
          <w:sz w:val="22"/>
          <w:szCs w:val="22"/>
        </w:rPr>
        <w:t>F</w:t>
      </w:r>
      <w:r w:rsidRPr="007D440B">
        <w:rPr>
          <w:rFonts w:eastAsia="바탕"/>
          <w:sz w:val="22"/>
          <w:szCs w:val="22"/>
        </w:rPr>
        <w:t>or handling th</w:t>
      </w:r>
      <w:r>
        <w:rPr>
          <w:rFonts w:eastAsia="바탕"/>
          <w:sz w:val="22"/>
          <w:szCs w:val="22"/>
        </w:rPr>
        <w:t>o</w:t>
      </w:r>
      <w:r w:rsidRPr="007D440B">
        <w:rPr>
          <w:rFonts w:eastAsia="바탕"/>
          <w:sz w:val="22"/>
          <w:szCs w:val="22"/>
        </w:rPr>
        <w:t>se two different frame-level offset determinations</w:t>
      </w:r>
      <w:r w:rsidR="006840FD">
        <w:rPr>
          <w:rFonts w:eastAsia="바탕" w:hint="eastAsia"/>
          <w:sz w:val="22"/>
          <w:szCs w:val="22"/>
        </w:rPr>
        <w:t>, t</w:t>
      </w:r>
      <w:r w:rsidR="007D440B" w:rsidRPr="007D440B">
        <w:rPr>
          <w:rFonts w:eastAsia="바탕"/>
          <w:sz w:val="22"/>
          <w:szCs w:val="22"/>
        </w:rPr>
        <w:t xml:space="preserve">he current </w:t>
      </w:r>
      <w:r w:rsidR="007D440B">
        <w:rPr>
          <w:rFonts w:eastAsia="바탕" w:hint="eastAsia"/>
          <w:sz w:val="22"/>
          <w:szCs w:val="22"/>
        </w:rPr>
        <w:t>specification</w:t>
      </w:r>
      <w:r w:rsidR="007D440B" w:rsidRPr="007D440B">
        <w:rPr>
          <w:rFonts w:eastAsia="바탕"/>
          <w:sz w:val="22"/>
          <w:szCs w:val="22"/>
        </w:rPr>
        <w:t xml:space="preserve"> </w:t>
      </w:r>
      <w:r w:rsidR="007D440B">
        <w:rPr>
          <w:rFonts w:eastAsia="바탕" w:hint="eastAsia"/>
          <w:sz w:val="22"/>
          <w:szCs w:val="22"/>
        </w:rPr>
        <w:t>is unclear</w:t>
      </w:r>
      <w:r w:rsidR="00F8409A">
        <w:rPr>
          <w:rFonts w:eastAsia="바탕"/>
          <w:sz w:val="22"/>
          <w:szCs w:val="22"/>
        </w:rPr>
        <w:t xml:space="preserve"> to us</w:t>
      </w:r>
      <w:r w:rsidR="007D440B">
        <w:rPr>
          <w:rFonts w:eastAsia="바탕" w:hint="eastAsia"/>
          <w:sz w:val="22"/>
          <w:szCs w:val="22"/>
        </w:rPr>
        <w:t xml:space="preserve"> </w:t>
      </w:r>
      <w:r w:rsidR="007D440B" w:rsidRPr="007D440B">
        <w:rPr>
          <w:rFonts w:eastAsia="바탕"/>
          <w:sz w:val="22"/>
          <w:szCs w:val="22"/>
        </w:rPr>
        <w:t>on the procedures</w:t>
      </w:r>
      <w:r>
        <w:rPr>
          <w:rFonts w:eastAsia="바탕" w:hint="eastAsia"/>
          <w:sz w:val="22"/>
          <w:szCs w:val="22"/>
        </w:rPr>
        <w:t>.</w:t>
      </w:r>
      <w:r w:rsidR="007D440B" w:rsidRPr="007D440B">
        <w:rPr>
          <w:rFonts w:eastAsia="바탕"/>
          <w:sz w:val="22"/>
          <w:szCs w:val="22"/>
        </w:rPr>
        <w:t xml:space="preserve"> </w:t>
      </w:r>
      <w:r w:rsidR="00F8409A">
        <w:rPr>
          <w:rFonts w:eastAsia="바탕"/>
          <w:sz w:val="22"/>
          <w:szCs w:val="22"/>
        </w:rPr>
        <w:t xml:space="preserve">The following descriptions in </w:t>
      </w:r>
      <w:r w:rsidR="007D440B">
        <w:rPr>
          <w:rFonts w:eastAsia="바탕" w:hint="eastAsia"/>
          <w:sz w:val="22"/>
          <w:szCs w:val="22"/>
        </w:rPr>
        <w:t xml:space="preserve">38.213 </w:t>
      </w:r>
      <w:r>
        <w:rPr>
          <w:rFonts w:eastAsia="바탕" w:hint="eastAsia"/>
          <w:sz w:val="22"/>
          <w:szCs w:val="22"/>
        </w:rPr>
        <w:t xml:space="preserve">shows </w:t>
      </w:r>
      <w:r w:rsidR="007D440B">
        <w:rPr>
          <w:rFonts w:eastAsia="바탕" w:hint="eastAsia"/>
          <w:sz w:val="22"/>
          <w:szCs w:val="22"/>
        </w:rPr>
        <w:t>how UE applies the offset</w:t>
      </w:r>
      <w:r w:rsidR="006840FD">
        <w:rPr>
          <w:rFonts w:eastAsia="바탕" w:hint="eastAsia"/>
          <w:sz w:val="22"/>
          <w:szCs w:val="22"/>
        </w:rPr>
        <w:t xml:space="preserve"> value from</w:t>
      </w:r>
      <w:r w:rsidR="006840FD" w:rsidRPr="006840FD">
        <w:rPr>
          <w:rFonts w:eastAsia="바탕"/>
          <w:i/>
          <w:iCs/>
          <w:sz w:val="22"/>
          <w:szCs w:val="22"/>
        </w:rPr>
        <w:t xml:space="preserve"> </w:t>
      </w:r>
      <w:r w:rsidR="006840FD" w:rsidRPr="00551466">
        <w:rPr>
          <w:rFonts w:eastAsia="바탕"/>
          <w:i/>
          <w:iCs/>
          <w:sz w:val="22"/>
          <w:szCs w:val="22"/>
        </w:rPr>
        <w:t>LO-FrameOffsets</w:t>
      </w:r>
      <w:r w:rsidR="006840FD">
        <w:rPr>
          <w:rFonts w:eastAsia="바탕" w:hint="eastAsia"/>
          <w:i/>
          <w:iCs/>
          <w:sz w:val="22"/>
          <w:szCs w:val="22"/>
        </w:rPr>
        <w:t xml:space="preserve"> </w:t>
      </w:r>
      <w:r w:rsidR="006840FD">
        <w:rPr>
          <w:rFonts w:eastAsia="바탕" w:hint="eastAsia"/>
          <w:sz w:val="22"/>
          <w:szCs w:val="22"/>
        </w:rPr>
        <w:t xml:space="preserve">to cover only the first case. </w:t>
      </w:r>
      <w:r w:rsidR="00F8409A">
        <w:rPr>
          <w:rFonts w:eastAsia="바탕"/>
          <w:sz w:val="22"/>
          <w:szCs w:val="22"/>
        </w:rPr>
        <w:t>However, a</w:t>
      </w:r>
      <w:r w:rsidR="006840FD">
        <w:rPr>
          <w:rFonts w:eastAsia="바탕" w:hint="eastAsia"/>
          <w:sz w:val="22"/>
          <w:szCs w:val="22"/>
        </w:rPr>
        <w:t xml:space="preserve">ccording to the agreement above, </w:t>
      </w:r>
      <w:r w:rsidR="006840FD">
        <w:rPr>
          <w:rFonts w:eastAsia="바탕"/>
          <w:sz w:val="22"/>
          <w:szCs w:val="22"/>
        </w:rPr>
        <w:t>when</w:t>
      </w:r>
      <w:r w:rsidR="006840FD">
        <w:rPr>
          <w:rFonts w:eastAsia="바탕" w:hint="eastAsia"/>
          <w:sz w:val="22"/>
          <w:szCs w:val="22"/>
        </w:rPr>
        <w:t xml:space="preserve"> </w:t>
      </w:r>
      <w:r w:rsidR="007D440B" w:rsidRPr="00551466">
        <w:rPr>
          <w:rFonts w:eastAsia="바탕"/>
          <w:i/>
          <w:iCs/>
          <w:sz w:val="22"/>
          <w:szCs w:val="22"/>
        </w:rPr>
        <w:t>PO-to-LO association</w:t>
      </w:r>
      <w:r w:rsidR="007D440B" w:rsidRPr="007D440B">
        <w:rPr>
          <w:rFonts w:eastAsia="바탕"/>
          <w:sz w:val="22"/>
          <w:szCs w:val="22"/>
        </w:rPr>
        <w:t xml:space="preserve"> </w:t>
      </w:r>
      <w:r w:rsidR="006840FD">
        <w:rPr>
          <w:rFonts w:eastAsia="바탕" w:hint="eastAsia"/>
          <w:sz w:val="22"/>
          <w:szCs w:val="22"/>
        </w:rPr>
        <w:t xml:space="preserve">is less than Ns (the number of POs per PF), UE should be able to choose alternative frame </w:t>
      </w:r>
      <w:r w:rsidR="006840FD">
        <w:rPr>
          <w:rFonts w:eastAsia="바탕"/>
          <w:sz w:val="22"/>
          <w:szCs w:val="22"/>
        </w:rPr>
        <w:t>leve</w:t>
      </w:r>
      <w:r w:rsidR="006840FD">
        <w:rPr>
          <w:rFonts w:eastAsia="바탕" w:hint="eastAsia"/>
          <w:sz w:val="22"/>
          <w:szCs w:val="22"/>
        </w:rPr>
        <w:t xml:space="preserve">l offset based on its PO index. </w:t>
      </w:r>
    </w:p>
    <w:tbl>
      <w:tblPr>
        <w:tblStyle w:val="aa"/>
        <w:tblW w:w="0" w:type="auto"/>
        <w:tblLook w:val="04A0" w:firstRow="1" w:lastRow="0" w:firstColumn="1" w:lastColumn="0" w:noHBand="0" w:noVBand="1"/>
      </w:tblPr>
      <w:tblGrid>
        <w:gridCol w:w="9016"/>
      </w:tblGrid>
      <w:tr w:rsidR="00A66902" w14:paraId="2B236D6C" w14:textId="77777777" w:rsidTr="00A66902">
        <w:tc>
          <w:tcPr>
            <w:tcW w:w="9016" w:type="dxa"/>
          </w:tcPr>
          <w:p w14:paraId="745F2B1D" w14:textId="6823A12C" w:rsidR="00A66902" w:rsidRDefault="00A66902" w:rsidP="00060DDE">
            <w:pPr>
              <w:ind w:left="0" w:firstLine="0"/>
              <w:rPr>
                <w:rFonts w:eastAsia="바탕"/>
                <w:b/>
                <w:bCs/>
                <w:sz w:val="22"/>
                <w:szCs w:val="22"/>
                <w:lang w:val="en-GB" w:eastAsia="ko-KR"/>
              </w:rPr>
            </w:pPr>
            <w:r w:rsidRPr="0040712C">
              <w:rPr>
                <w:rFonts w:eastAsia="바탕" w:hint="eastAsia"/>
                <w:b/>
                <w:bCs/>
                <w:sz w:val="22"/>
                <w:szCs w:val="22"/>
                <w:lang w:val="en-GB" w:eastAsia="ko-KR"/>
              </w:rPr>
              <w:t xml:space="preserve">From </w:t>
            </w:r>
            <w:r w:rsidR="00F8409A">
              <w:rPr>
                <w:rFonts w:eastAsia="바탕"/>
                <w:b/>
                <w:bCs/>
                <w:sz w:val="22"/>
                <w:szCs w:val="22"/>
                <w:lang w:val="en-GB" w:eastAsia="ko-KR"/>
              </w:rPr>
              <w:t xml:space="preserve">TS </w:t>
            </w:r>
            <w:r w:rsidRPr="0040712C">
              <w:rPr>
                <w:rFonts w:eastAsia="바탕" w:hint="eastAsia"/>
                <w:b/>
                <w:bCs/>
                <w:sz w:val="22"/>
                <w:szCs w:val="22"/>
                <w:lang w:val="en-GB" w:eastAsia="ko-KR"/>
              </w:rPr>
              <w:t>38.213</w:t>
            </w:r>
          </w:p>
          <w:p w14:paraId="79BF7EF6" w14:textId="5B624188" w:rsidR="0040712C" w:rsidRPr="0040712C" w:rsidRDefault="0040712C" w:rsidP="00060DDE">
            <w:pPr>
              <w:ind w:left="0" w:firstLine="0"/>
              <w:rPr>
                <w:rFonts w:eastAsia="바탕"/>
                <w:b/>
                <w:bCs/>
                <w:sz w:val="22"/>
                <w:szCs w:val="22"/>
                <w:lang w:val="en-GB" w:eastAsia="ko-KR"/>
              </w:rPr>
            </w:pPr>
            <w:r>
              <w:rPr>
                <w:rFonts w:eastAsia="바탕" w:hint="eastAsia"/>
                <w:b/>
                <w:bCs/>
                <w:sz w:val="22"/>
                <w:szCs w:val="22"/>
                <w:lang w:val="en-GB" w:eastAsia="ko-KR"/>
              </w:rPr>
              <w:t>[</w:t>
            </w:r>
            <w:r>
              <w:rPr>
                <w:rFonts w:eastAsia="바탕"/>
                <w:b/>
                <w:bCs/>
                <w:sz w:val="22"/>
                <w:szCs w:val="22"/>
                <w:lang w:val="en-GB" w:eastAsia="ko-KR"/>
              </w:rPr>
              <w:t>…</w:t>
            </w:r>
            <w:r>
              <w:rPr>
                <w:rFonts w:eastAsia="바탕" w:hint="eastAsia"/>
                <w:b/>
                <w:bCs/>
                <w:sz w:val="22"/>
                <w:szCs w:val="22"/>
                <w:lang w:val="en-GB" w:eastAsia="ko-KR"/>
              </w:rPr>
              <w:t>]</w:t>
            </w:r>
          </w:p>
          <w:p w14:paraId="48F6478B" w14:textId="46DBABEB" w:rsidR="00A66902" w:rsidRPr="00A66902" w:rsidRDefault="00A66902" w:rsidP="00060DDE">
            <w:pPr>
              <w:ind w:left="0" w:firstLine="0"/>
              <w:rPr>
                <w:rFonts w:eastAsia="바탕"/>
                <w:sz w:val="22"/>
                <w:szCs w:val="22"/>
                <w:lang w:val="en-GB" w:eastAsia="ko-KR"/>
              </w:rPr>
            </w:pPr>
            <w:r w:rsidRPr="00A66902">
              <w:rPr>
                <w:rFonts w:eastAsia="바탕"/>
                <w:sz w:val="22"/>
                <w:szCs w:val="22"/>
                <w:lang w:val="en-GB" w:eastAsia="ko-KR"/>
              </w:rPr>
              <w:t xml:space="preserve">A UE assumes that WUS occasions occur with a periodicity equal to the I-DRX cycle in the RRC_IDLE/RRC_INACTIVE state [17, TS 38.304]. The UE determines WUS occasions associated with a paging occasion based on </w:t>
            </w:r>
            <w:r w:rsidRPr="00A66902">
              <w:rPr>
                <w:rFonts w:eastAsia="바탕"/>
                <w:i/>
                <w:sz w:val="22"/>
                <w:szCs w:val="22"/>
                <w:lang w:val="en-GB" w:eastAsia="ko-KR"/>
              </w:rPr>
              <w:t>PO-to-LO association</w:t>
            </w:r>
            <w:r w:rsidRPr="00A66902">
              <w:rPr>
                <w:rFonts w:eastAsia="바탕"/>
                <w:sz w:val="22"/>
                <w:szCs w:val="22"/>
                <w:lang w:val="en-GB" w:eastAsia="ko-KR"/>
              </w:rPr>
              <w:t>. A reference frame of a WUS occasion starts a number of frames prior to the first of a number of paging frames associated with the WUS occasion.</w:t>
            </w:r>
            <w:r w:rsidRPr="00A66902">
              <w:rPr>
                <w:rFonts w:eastAsia="바탕"/>
                <w:bCs/>
                <w:sz w:val="22"/>
                <w:szCs w:val="22"/>
                <w:lang w:val="en-GB" w:eastAsia="ko-KR"/>
              </w:rPr>
              <w:t xml:space="preserve"> Each number of frames is provided </w:t>
            </w:r>
            <w:r w:rsidRPr="00A66902">
              <w:rPr>
                <w:rFonts w:eastAsia="바탕"/>
                <w:sz w:val="22"/>
                <w:szCs w:val="22"/>
                <w:lang w:val="en-GB" w:eastAsia="ko-KR"/>
              </w:rPr>
              <w:t xml:space="preserve">by </w:t>
            </w:r>
            <w:r w:rsidRPr="00A66902">
              <w:rPr>
                <w:rFonts w:eastAsia="바탕"/>
                <w:bCs/>
                <w:i/>
                <w:sz w:val="22"/>
                <w:szCs w:val="22"/>
                <w:lang w:val="en-GB" w:eastAsia="ko-KR"/>
              </w:rPr>
              <w:t>LO-FrameOffsets</w:t>
            </w:r>
            <w:r w:rsidRPr="00A66902">
              <w:rPr>
                <w:rFonts w:eastAsia="바탕"/>
                <w:sz w:val="22"/>
                <w:szCs w:val="22"/>
                <w:lang w:val="en-GB" w:eastAsia="ko-KR"/>
              </w:rPr>
              <w:t xml:space="preserve">. The first WUS monitoring occasion of a WUS occasion starts at an offset provided by </w:t>
            </w:r>
            <w:r w:rsidRPr="00A66902">
              <w:rPr>
                <w:rFonts w:eastAsia="바탕"/>
                <w:i/>
                <w:sz w:val="22"/>
                <w:szCs w:val="22"/>
                <w:lang w:val="en-GB" w:eastAsia="ko-KR"/>
              </w:rPr>
              <w:t>offset_firstMO_withinLO</w:t>
            </w:r>
            <w:r w:rsidRPr="00A66902">
              <w:rPr>
                <w:rFonts w:eastAsia="바탕"/>
                <w:sz w:val="22"/>
                <w:szCs w:val="22"/>
                <w:lang w:val="en-GB" w:eastAsia="ko-KR"/>
              </w:rPr>
              <w:t xml:space="preserve"> relative to the start of the reference frame. If multiple values for the number of frames provided by </w:t>
            </w:r>
            <w:r w:rsidRPr="00A66902">
              <w:rPr>
                <w:rFonts w:eastAsia="바탕"/>
                <w:bCs/>
                <w:i/>
                <w:sz w:val="22"/>
                <w:szCs w:val="22"/>
                <w:lang w:val="en-GB" w:eastAsia="ko-KR"/>
              </w:rPr>
              <w:t>LO-FrameOffsets</w:t>
            </w:r>
            <w:r w:rsidRPr="00A66902">
              <w:rPr>
                <w:rFonts w:eastAsia="바탕"/>
                <w:sz w:val="22"/>
                <w:szCs w:val="22"/>
                <w:lang w:val="en-GB" w:eastAsia="ko-KR"/>
              </w:rPr>
              <w:t xml:space="preserve"> are larger than or equal to the value of </w:t>
            </w:r>
            <w:r w:rsidRPr="00A66902">
              <w:rPr>
                <w:rFonts w:eastAsia="바탕"/>
                <w:i/>
                <w:sz w:val="22"/>
                <w:szCs w:val="22"/>
                <w:lang w:val="en-GB" w:eastAsia="ko-KR"/>
              </w:rPr>
              <w:t>XYZ</w:t>
            </w:r>
            <w:r w:rsidRPr="00A66902">
              <w:rPr>
                <w:rFonts w:eastAsia="바탕"/>
                <w:sz w:val="22"/>
                <w:szCs w:val="22"/>
                <w:lang w:val="en-GB" w:eastAsia="ko-KR"/>
              </w:rPr>
              <w:t xml:space="preserve">, the UE monitors WUS starting at a WUS occasion corresponding to the smallest of the multiple values. If all values for the number of frames provided by </w:t>
            </w:r>
            <w:r w:rsidRPr="00A66902">
              <w:rPr>
                <w:rFonts w:eastAsia="바탕"/>
                <w:bCs/>
                <w:i/>
                <w:sz w:val="22"/>
                <w:szCs w:val="22"/>
                <w:lang w:val="en-GB" w:eastAsia="ko-KR"/>
              </w:rPr>
              <w:t>LO-FrameOffsets</w:t>
            </w:r>
            <w:r w:rsidRPr="00A66902">
              <w:rPr>
                <w:rFonts w:eastAsia="바탕"/>
                <w:sz w:val="22"/>
                <w:szCs w:val="22"/>
                <w:lang w:val="en-GB" w:eastAsia="ko-KR"/>
              </w:rPr>
              <w:t xml:space="preserve"> are smaller than the value of </w:t>
            </w:r>
            <w:r w:rsidRPr="00A66902">
              <w:rPr>
                <w:rFonts w:eastAsia="바탕"/>
                <w:i/>
                <w:sz w:val="22"/>
                <w:szCs w:val="22"/>
                <w:lang w:val="en-GB" w:eastAsia="ko-KR"/>
              </w:rPr>
              <w:t>XYZ</w:t>
            </w:r>
            <w:r w:rsidRPr="00A66902">
              <w:rPr>
                <w:rFonts w:eastAsia="바탕"/>
                <w:sz w:val="22"/>
                <w:szCs w:val="22"/>
                <w:lang w:val="en-GB" w:eastAsia="ko-KR"/>
              </w:rPr>
              <w:t xml:space="preserve">, the UE monitors </w:t>
            </w:r>
            <w:r w:rsidRPr="00A66902">
              <w:rPr>
                <w:rFonts w:eastAsia="바탕"/>
                <w:sz w:val="22"/>
                <w:szCs w:val="22"/>
                <w:lang w:eastAsia="ko-KR"/>
              </w:rPr>
              <w:t xml:space="preserve">PDCCH according to Type2-PDCCH CSS sets associated with the paging occasion and </w:t>
            </w:r>
            <w:r w:rsidRPr="00A66902">
              <w:rPr>
                <w:rFonts w:eastAsia="바탕"/>
                <w:sz w:val="22"/>
                <w:szCs w:val="22"/>
                <w:lang w:val="en-GB" w:eastAsia="ko-KR"/>
              </w:rPr>
              <w:t>does not monitor WUS.</w:t>
            </w:r>
          </w:p>
        </w:tc>
      </w:tr>
    </w:tbl>
    <w:p w14:paraId="4D62C7A6" w14:textId="77777777" w:rsidR="00B36BD0" w:rsidRDefault="00B36BD0" w:rsidP="00060DDE">
      <w:pPr>
        <w:ind w:left="0" w:firstLine="0"/>
        <w:rPr>
          <w:rFonts w:eastAsia="바탕"/>
          <w:sz w:val="22"/>
          <w:szCs w:val="22"/>
          <w:lang w:eastAsia="ko-KR"/>
        </w:rPr>
      </w:pPr>
    </w:p>
    <w:p w14:paraId="2D4C09A9" w14:textId="090D4F73" w:rsidR="001E059B" w:rsidRDefault="00DF3C88" w:rsidP="001E059B">
      <w:pPr>
        <w:ind w:left="0" w:firstLine="0"/>
        <w:rPr>
          <w:rFonts w:eastAsia="바탕"/>
          <w:sz w:val="22"/>
          <w:szCs w:val="22"/>
          <w:lang w:eastAsia="ko-KR"/>
        </w:rPr>
      </w:pPr>
      <w:r w:rsidRPr="00DF3C88">
        <w:rPr>
          <w:rFonts w:eastAsia="바탕"/>
          <w:sz w:val="22"/>
          <w:szCs w:val="22"/>
          <w:lang w:eastAsia="ko-KR"/>
        </w:rPr>
        <w:t>Considering the two cases and agreements</w:t>
      </w:r>
      <w:r w:rsidR="00F8409A">
        <w:rPr>
          <w:rFonts w:eastAsia="바탕"/>
          <w:sz w:val="22"/>
          <w:szCs w:val="22"/>
          <w:lang w:eastAsia="ko-KR"/>
        </w:rPr>
        <w:t xml:space="preserve"> above</w:t>
      </w:r>
      <w:r w:rsidRPr="00DF3C88">
        <w:rPr>
          <w:rFonts w:eastAsia="바탕"/>
          <w:sz w:val="22"/>
          <w:szCs w:val="22"/>
          <w:lang w:eastAsia="ko-KR"/>
        </w:rPr>
        <w:t xml:space="preserve">, the UE procedure for handling two different frame-level offsets needs clarification. For example, the UE could use the following procedure to determine the final frame-level offset based on the </w:t>
      </w:r>
      <w:r w:rsidRPr="00DF3C88">
        <w:rPr>
          <w:rFonts w:eastAsia="바탕"/>
          <w:i/>
          <w:iCs/>
          <w:sz w:val="22"/>
          <w:szCs w:val="22"/>
          <w:lang w:eastAsia="ko-KR"/>
        </w:rPr>
        <w:t>LO-FrameOffsets</w:t>
      </w:r>
      <w:r w:rsidRPr="00DF3C88">
        <w:rPr>
          <w:rFonts w:eastAsia="바탕"/>
          <w:sz w:val="22"/>
          <w:szCs w:val="22"/>
          <w:lang w:eastAsia="ko-KR"/>
        </w:rPr>
        <w:t xml:space="preserve"> parameter and its capabilities:</w:t>
      </w:r>
    </w:p>
    <w:p w14:paraId="746B1398" w14:textId="77777777" w:rsidR="00DF3C88" w:rsidRPr="00DF3C88" w:rsidRDefault="00DF3C88" w:rsidP="00C33266">
      <w:pPr>
        <w:numPr>
          <w:ilvl w:val="0"/>
          <w:numId w:val="8"/>
        </w:numPr>
        <w:rPr>
          <w:rFonts w:eastAsia="바탕"/>
          <w:sz w:val="22"/>
          <w:szCs w:val="22"/>
          <w:lang w:eastAsia="ko-KR"/>
        </w:rPr>
      </w:pPr>
      <w:r w:rsidRPr="00DF3C88">
        <w:rPr>
          <w:rFonts w:eastAsia="바탕"/>
          <w:b/>
          <w:bCs/>
          <w:sz w:val="22"/>
          <w:szCs w:val="22"/>
          <w:lang w:eastAsia="ko-KR"/>
        </w:rPr>
        <w:t>Select an offset group:</w:t>
      </w:r>
      <w:r w:rsidRPr="00DF3C88">
        <w:rPr>
          <w:rFonts w:eastAsia="바탕"/>
          <w:sz w:val="22"/>
          <w:szCs w:val="22"/>
          <w:lang w:eastAsia="ko-KR"/>
        </w:rPr>
        <w:t> Based on its wake-up delay, the UE selects a frame offset group from the </w:t>
      </w:r>
      <w:r w:rsidRPr="00C33266">
        <w:rPr>
          <w:rFonts w:eastAsia="바탕"/>
          <w:i/>
          <w:sz w:val="22"/>
          <w:szCs w:val="22"/>
          <w:lang w:eastAsia="ko-KR"/>
        </w:rPr>
        <w:t>LO-FrameOffsets</w:t>
      </w:r>
      <w:r w:rsidRPr="00DF3C88">
        <w:rPr>
          <w:rFonts w:eastAsia="바탕"/>
          <w:sz w:val="22"/>
          <w:szCs w:val="22"/>
          <w:lang w:eastAsia="ko-KR"/>
        </w:rPr>
        <w:t> parameter.</w:t>
      </w:r>
    </w:p>
    <w:p w14:paraId="4ADBB6BD" w14:textId="3A34F949" w:rsidR="00DF3C88" w:rsidRPr="00DF3C88" w:rsidRDefault="00DF3C88" w:rsidP="00C33266">
      <w:pPr>
        <w:numPr>
          <w:ilvl w:val="0"/>
          <w:numId w:val="8"/>
        </w:numPr>
        <w:rPr>
          <w:rFonts w:eastAsia="바탕"/>
          <w:sz w:val="22"/>
          <w:szCs w:val="22"/>
          <w:lang w:eastAsia="ko-KR"/>
        </w:rPr>
      </w:pPr>
      <w:r w:rsidRPr="00DF3C88">
        <w:rPr>
          <w:rFonts w:eastAsia="바탕"/>
          <w:b/>
          <w:bCs/>
          <w:sz w:val="22"/>
          <w:szCs w:val="22"/>
          <w:lang w:eastAsia="ko-KR"/>
        </w:rPr>
        <w:lastRenderedPageBreak/>
        <w:t xml:space="preserve">Determine the </w:t>
      </w:r>
      <w:r>
        <w:rPr>
          <w:rFonts w:eastAsia="바탕" w:hint="eastAsia"/>
          <w:b/>
          <w:bCs/>
          <w:sz w:val="22"/>
          <w:szCs w:val="22"/>
          <w:lang w:eastAsia="ko-KR"/>
        </w:rPr>
        <w:t>LO</w:t>
      </w:r>
      <w:r w:rsidRPr="00DF3C88">
        <w:rPr>
          <w:rFonts w:eastAsia="바탕"/>
          <w:b/>
          <w:bCs/>
          <w:sz w:val="22"/>
          <w:szCs w:val="22"/>
          <w:lang w:eastAsia="ko-KR"/>
        </w:rPr>
        <w:t xml:space="preserve"> index:</w:t>
      </w:r>
      <w:r w:rsidRPr="00DF3C88">
        <w:rPr>
          <w:rFonts w:eastAsia="바탕"/>
          <w:sz w:val="22"/>
          <w:szCs w:val="22"/>
          <w:lang w:eastAsia="ko-KR"/>
        </w:rPr>
        <w:t xml:space="preserve"> Using the PO-to-LO association and the </w:t>
      </w:r>
      <w:r>
        <w:rPr>
          <w:rFonts w:eastAsia="바탕" w:hint="eastAsia"/>
          <w:sz w:val="22"/>
          <w:szCs w:val="22"/>
          <w:lang w:eastAsia="ko-KR"/>
        </w:rPr>
        <w:t xml:space="preserve">configured </w:t>
      </w:r>
      <w:r w:rsidRPr="00DF3C88">
        <w:rPr>
          <w:rFonts w:eastAsia="바탕"/>
          <w:sz w:val="22"/>
          <w:szCs w:val="22"/>
          <w:lang w:eastAsia="ko-KR"/>
        </w:rPr>
        <w:t>PO</w:t>
      </w:r>
      <w:r>
        <w:rPr>
          <w:rFonts w:eastAsia="바탕" w:hint="eastAsia"/>
          <w:sz w:val="22"/>
          <w:szCs w:val="22"/>
          <w:lang w:eastAsia="ko-KR"/>
        </w:rPr>
        <w:t xml:space="preserve"> for a UE</w:t>
      </w:r>
      <w:r w:rsidRPr="00DF3C88">
        <w:rPr>
          <w:rFonts w:eastAsia="바탕"/>
          <w:sz w:val="22"/>
          <w:szCs w:val="22"/>
          <w:lang w:eastAsia="ko-KR"/>
        </w:rPr>
        <w:t xml:space="preserve">, the UE determines the </w:t>
      </w:r>
      <w:r>
        <w:rPr>
          <w:rFonts w:eastAsia="바탕" w:hint="eastAsia"/>
          <w:sz w:val="22"/>
          <w:szCs w:val="22"/>
          <w:lang w:eastAsia="ko-KR"/>
        </w:rPr>
        <w:t xml:space="preserve">LO index </w:t>
      </w:r>
      <w:r>
        <w:rPr>
          <w:rFonts w:eastAsia="바탕"/>
          <w:sz w:val="22"/>
          <w:szCs w:val="22"/>
          <w:lang w:eastAsia="ko-KR"/>
        </w:rPr>
        <w:t>fo</w:t>
      </w:r>
      <w:r>
        <w:rPr>
          <w:rFonts w:eastAsia="바탕" w:hint="eastAsia"/>
          <w:sz w:val="22"/>
          <w:szCs w:val="22"/>
          <w:lang w:eastAsia="ko-KR"/>
        </w:rPr>
        <w:t xml:space="preserve">r the group of paging frame (PF) </w:t>
      </w:r>
    </w:p>
    <w:p w14:paraId="69FE48B3" w14:textId="77777777" w:rsidR="00DF3C88" w:rsidRPr="00DF3C88" w:rsidRDefault="00DF3C88" w:rsidP="00C33266">
      <w:pPr>
        <w:numPr>
          <w:ilvl w:val="0"/>
          <w:numId w:val="8"/>
        </w:numPr>
        <w:rPr>
          <w:rFonts w:eastAsia="바탕"/>
          <w:sz w:val="22"/>
          <w:szCs w:val="22"/>
          <w:lang w:eastAsia="ko-KR"/>
        </w:rPr>
      </w:pPr>
      <w:r w:rsidRPr="00DF3C88">
        <w:rPr>
          <w:rFonts w:eastAsia="바탕"/>
          <w:b/>
          <w:bCs/>
          <w:sz w:val="22"/>
          <w:szCs w:val="22"/>
          <w:lang w:eastAsia="ko-KR"/>
        </w:rPr>
        <w:t>Obtain the final offset:</w:t>
      </w:r>
      <w:r w:rsidRPr="00DF3C88">
        <w:rPr>
          <w:rFonts w:eastAsia="바탕"/>
          <w:sz w:val="22"/>
          <w:szCs w:val="22"/>
          <w:lang w:eastAsia="ko-KR"/>
        </w:rPr>
        <w:t> Using the determined LO index, the UE selects the final frame-level offset from the chosen offset group.</w:t>
      </w:r>
    </w:p>
    <w:p w14:paraId="1051DFE9" w14:textId="5EADA95F" w:rsidR="0061419B" w:rsidRDefault="00DF3C88" w:rsidP="0061419B">
      <w:pPr>
        <w:ind w:left="0" w:firstLine="0"/>
        <w:rPr>
          <w:rFonts w:eastAsia="바탕"/>
          <w:sz w:val="22"/>
          <w:szCs w:val="22"/>
          <w:lang w:eastAsia="ko-KR"/>
        </w:rPr>
      </w:pPr>
      <w:r w:rsidRPr="00DF3C88">
        <w:rPr>
          <w:rFonts w:eastAsia="바탕"/>
          <w:sz w:val="22"/>
          <w:szCs w:val="22"/>
          <w:lang w:eastAsia="ko-KR"/>
        </w:rPr>
        <w:t>This proposed method assumes </w:t>
      </w:r>
      <w:r w:rsidRPr="00C33266">
        <w:rPr>
          <w:rFonts w:eastAsia="바탕"/>
          <w:i/>
          <w:sz w:val="22"/>
          <w:szCs w:val="22"/>
          <w:lang w:eastAsia="ko-KR"/>
        </w:rPr>
        <w:t>LO-FrameOffsets</w:t>
      </w:r>
      <w:r w:rsidRPr="00DF3C88">
        <w:rPr>
          <w:rFonts w:eastAsia="바탕"/>
          <w:sz w:val="22"/>
          <w:szCs w:val="22"/>
          <w:lang w:eastAsia="ko-KR"/>
        </w:rPr>
        <w:t xml:space="preserve"> is a list of offset groups, where each group contains multiple frame-level offsets corresponding to different </w:t>
      </w:r>
      <w:r>
        <w:rPr>
          <w:rFonts w:eastAsia="바탕" w:hint="eastAsia"/>
          <w:sz w:val="22"/>
          <w:szCs w:val="22"/>
          <w:lang w:eastAsia="ko-KR"/>
        </w:rPr>
        <w:t>L</w:t>
      </w:r>
      <w:r w:rsidRPr="00DF3C88">
        <w:rPr>
          <w:rFonts w:eastAsia="바탕"/>
          <w:sz w:val="22"/>
          <w:szCs w:val="22"/>
          <w:lang w:eastAsia="ko-KR"/>
        </w:rPr>
        <w:t>O indices. As discussed, the UE selects an offset group from </w:t>
      </w:r>
      <w:r w:rsidRPr="00C33266">
        <w:rPr>
          <w:rFonts w:eastAsia="바탕"/>
          <w:i/>
          <w:sz w:val="22"/>
          <w:szCs w:val="22"/>
          <w:lang w:eastAsia="ko-KR"/>
        </w:rPr>
        <w:t>LO-FrameOffsets</w:t>
      </w:r>
      <w:r w:rsidRPr="00DF3C88">
        <w:rPr>
          <w:rFonts w:eastAsia="바탕"/>
          <w:sz w:val="22"/>
          <w:szCs w:val="22"/>
          <w:lang w:eastAsia="ko-KR"/>
        </w:rPr>
        <w:t> based on its wake-up capabilities. The final frame-level offset is then selected from this group based on the PO</w:t>
      </w:r>
      <w:r>
        <w:rPr>
          <w:rFonts w:eastAsia="바탕" w:hint="eastAsia"/>
          <w:sz w:val="22"/>
          <w:szCs w:val="22"/>
          <w:lang w:eastAsia="ko-KR"/>
        </w:rPr>
        <w:t xml:space="preserve"> and LO</w:t>
      </w:r>
      <w:r w:rsidRPr="00DF3C88">
        <w:rPr>
          <w:rFonts w:eastAsia="바탕"/>
          <w:sz w:val="22"/>
          <w:szCs w:val="22"/>
          <w:lang w:eastAsia="ko-KR"/>
        </w:rPr>
        <w:t xml:space="preserve"> index</w:t>
      </w:r>
      <w:r>
        <w:rPr>
          <w:rFonts w:eastAsia="바탕" w:hint="eastAsia"/>
          <w:sz w:val="22"/>
          <w:szCs w:val="22"/>
          <w:lang w:eastAsia="ko-KR"/>
        </w:rPr>
        <w:t xml:space="preserve"> of the UE</w:t>
      </w:r>
      <w:r w:rsidRPr="00DF3C88">
        <w:rPr>
          <w:rFonts w:eastAsia="바탕"/>
          <w:sz w:val="22"/>
          <w:szCs w:val="22"/>
          <w:lang w:eastAsia="ko-KR"/>
        </w:rPr>
        <w:t>.</w:t>
      </w:r>
    </w:p>
    <w:p w14:paraId="4A8A1A1F" w14:textId="77777777" w:rsidR="00DF3C88" w:rsidRPr="00DF3C88" w:rsidRDefault="00DF3C88" w:rsidP="0061419B">
      <w:pPr>
        <w:ind w:left="0" w:firstLine="0"/>
        <w:rPr>
          <w:rFonts w:eastAsia="바탕"/>
          <w:sz w:val="22"/>
          <w:szCs w:val="22"/>
          <w:lang w:eastAsia="ko-KR"/>
        </w:rPr>
      </w:pPr>
    </w:p>
    <w:p w14:paraId="60329DD0" w14:textId="1EC0ABE9" w:rsidR="00974EF4" w:rsidRDefault="00974EF4" w:rsidP="00974EF4">
      <w:pPr>
        <w:pStyle w:val="03Proposal"/>
        <w:rPr>
          <w:szCs w:val="22"/>
          <w:lang w:eastAsia="ko-KR"/>
        </w:rPr>
      </w:pPr>
      <w:r>
        <w:rPr>
          <w:rFonts w:hint="eastAsia"/>
          <w:lang w:eastAsia="ko-KR"/>
        </w:rPr>
        <w:t>Proposal</w:t>
      </w:r>
      <w:r w:rsidR="000A6BC9">
        <w:rPr>
          <w:rFonts w:hint="eastAsia"/>
          <w:lang w:eastAsia="ko-KR"/>
        </w:rPr>
        <w:t xml:space="preserve"> 1</w:t>
      </w:r>
      <w:r>
        <w:rPr>
          <w:rFonts w:hint="eastAsia"/>
          <w:lang w:eastAsia="ko-KR"/>
        </w:rPr>
        <w:t xml:space="preserve">: Clarify RRC parameter </w:t>
      </w:r>
      <w:r w:rsidRPr="001E059B">
        <w:rPr>
          <w:i/>
          <w:iCs/>
          <w:szCs w:val="22"/>
          <w:lang w:eastAsia="ko-KR"/>
        </w:rPr>
        <w:t>LO-FrameOffsets</w:t>
      </w:r>
      <w:r>
        <w:rPr>
          <w:rFonts w:hint="eastAsia"/>
          <w:i/>
          <w:iCs/>
          <w:szCs w:val="22"/>
          <w:lang w:eastAsia="ko-KR"/>
        </w:rPr>
        <w:t xml:space="preserve"> </w:t>
      </w:r>
      <w:r>
        <w:rPr>
          <w:rFonts w:hint="eastAsia"/>
          <w:szCs w:val="22"/>
          <w:lang w:eastAsia="ko-KR"/>
        </w:rPr>
        <w:t>and additional offset for different PO indices</w:t>
      </w:r>
    </w:p>
    <w:p w14:paraId="23604A81" w14:textId="7C6D8F13" w:rsidR="00974EF4" w:rsidRPr="00DF3C88" w:rsidRDefault="002A04EF" w:rsidP="00C33266">
      <w:pPr>
        <w:pStyle w:val="03Proposal"/>
        <w:numPr>
          <w:ilvl w:val="0"/>
          <w:numId w:val="7"/>
        </w:numPr>
        <w:rPr>
          <w:lang w:eastAsia="ko-KR"/>
        </w:rPr>
      </w:pPr>
      <w:r w:rsidRPr="001E059B">
        <w:rPr>
          <w:i/>
          <w:iCs/>
          <w:szCs w:val="22"/>
          <w:lang w:eastAsia="ko-KR"/>
        </w:rPr>
        <w:t>LO-FrameOffsets</w:t>
      </w:r>
      <w:r>
        <w:rPr>
          <w:rFonts w:hint="eastAsia"/>
          <w:i/>
          <w:iCs/>
          <w:szCs w:val="22"/>
          <w:lang w:eastAsia="ko-KR"/>
        </w:rPr>
        <w:t xml:space="preserve"> </w:t>
      </w:r>
      <w:r>
        <w:rPr>
          <w:rFonts w:hint="eastAsia"/>
          <w:szCs w:val="22"/>
          <w:lang w:eastAsia="ko-KR"/>
        </w:rPr>
        <w:t xml:space="preserve">is </w:t>
      </w:r>
      <w:r w:rsidR="00DF3C88">
        <w:rPr>
          <w:rFonts w:hint="eastAsia"/>
          <w:szCs w:val="22"/>
          <w:lang w:eastAsia="ko-KR"/>
        </w:rPr>
        <w:t>a</w:t>
      </w:r>
      <w:r>
        <w:rPr>
          <w:rFonts w:hint="eastAsia"/>
          <w:szCs w:val="22"/>
          <w:lang w:eastAsia="ko-KR"/>
        </w:rPr>
        <w:t xml:space="preserve"> list </w:t>
      </w:r>
      <w:r w:rsidR="00DF3C88">
        <w:rPr>
          <w:rFonts w:hint="eastAsia"/>
          <w:szCs w:val="22"/>
          <w:lang w:eastAsia="ko-KR"/>
        </w:rPr>
        <w:t>containing</w:t>
      </w:r>
      <w:r>
        <w:rPr>
          <w:rFonts w:hint="eastAsia"/>
          <w:szCs w:val="22"/>
          <w:lang w:eastAsia="ko-KR"/>
        </w:rPr>
        <w:t xml:space="preserve"> </w:t>
      </w:r>
      <w:r w:rsidR="002C60D7" w:rsidRPr="00DF3C88">
        <w:rPr>
          <w:rFonts w:hint="eastAsia"/>
          <w:szCs w:val="22"/>
          <w:lang w:eastAsia="ko-KR"/>
        </w:rPr>
        <w:t>one or two offset groups.</w:t>
      </w:r>
    </w:p>
    <w:p w14:paraId="46653B75" w14:textId="47477D00" w:rsidR="002C60D7" w:rsidRDefault="002C60D7" w:rsidP="00C33266">
      <w:pPr>
        <w:pStyle w:val="03Proposal"/>
        <w:numPr>
          <w:ilvl w:val="0"/>
          <w:numId w:val="7"/>
        </w:numPr>
        <w:rPr>
          <w:lang w:eastAsia="ko-KR"/>
        </w:rPr>
      </w:pPr>
      <w:r w:rsidRPr="002C60D7">
        <w:rPr>
          <w:lang w:eastAsia="ko-KR"/>
        </w:rPr>
        <w:t xml:space="preserve">The UE selects one </w:t>
      </w:r>
      <w:r w:rsidR="00070005">
        <w:rPr>
          <w:rFonts w:hint="eastAsia"/>
          <w:lang w:eastAsia="ko-KR"/>
        </w:rPr>
        <w:t xml:space="preserve">of </w:t>
      </w:r>
      <w:r w:rsidR="007717F9">
        <w:rPr>
          <w:rFonts w:hint="eastAsia"/>
          <w:lang w:eastAsia="ko-KR"/>
        </w:rPr>
        <w:t>th</w:t>
      </w:r>
      <w:r w:rsidR="007717F9">
        <w:rPr>
          <w:lang w:eastAsia="ko-KR"/>
        </w:rPr>
        <w:t>o</w:t>
      </w:r>
      <w:r w:rsidR="007717F9">
        <w:rPr>
          <w:rFonts w:hint="eastAsia"/>
          <w:lang w:eastAsia="ko-KR"/>
        </w:rPr>
        <w:t xml:space="preserve">se </w:t>
      </w:r>
      <w:r w:rsidRPr="002C60D7">
        <w:rPr>
          <w:lang w:eastAsia="ko-KR"/>
        </w:rPr>
        <w:t>group</w:t>
      </w:r>
      <w:r w:rsidR="00070005">
        <w:rPr>
          <w:rFonts w:hint="eastAsia"/>
          <w:lang w:eastAsia="ko-KR"/>
        </w:rPr>
        <w:t>s</w:t>
      </w:r>
      <w:r w:rsidRPr="002C60D7">
        <w:rPr>
          <w:lang w:eastAsia="ko-KR"/>
        </w:rPr>
        <w:t xml:space="preserve"> based on </w:t>
      </w:r>
      <w:r w:rsidR="00070005">
        <w:rPr>
          <w:rFonts w:hint="eastAsia"/>
          <w:lang w:eastAsia="ko-KR"/>
        </w:rPr>
        <w:t>its</w:t>
      </w:r>
      <w:r w:rsidRPr="002C60D7">
        <w:rPr>
          <w:lang w:eastAsia="ko-KR"/>
        </w:rPr>
        <w:t xml:space="preserve"> wake-up delay</w:t>
      </w:r>
      <w:r w:rsidR="00070005">
        <w:rPr>
          <w:rFonts w:hint="eastAsia"/>
          <w:lang w:eastAsia="ko-KR"/>
        </w:rPr>
        <w:t xml:space="preserve"> </w:t>
      </w:r>
      <w:r w:rsidR="00070005" w:rsidRPr="002C60D7">
        <w:rPr>
          <w:lang w:eastAsia="ko-KR"/>
        </w:rPr>
        <w:t>to determine the WUS occasion</w:t>
      </w:r>
      <w:r w:rsidRPr="002C60D7">
        <w:rPr>
          <w:lang w:eastAsia="ko-KR"/>
        </w:rPr>
        <w:t>.</w:t>
      </w:r>
      <w:r w:rsidRPr="002C60D7">
        <w:rPr>
          <w:rFonts w:hint="eastAsia"/>
          <w:lang w:eastAsia="ko-KR"/>
        </w:rPr>
        <w:t xml:space="preserve"> </w:t>
      </w:r>
    </w:p>
    <w:p w14:paraId="6FA400CF" w14:textId="3A8B97E3" w:rsidR="002A04EF" w:rsidRPr="002C60D7" w:rsidRDefault="002A04EF" w:rsidP="00C33266">
      <w:pPr>
        <w:pStyle w:val="03Proposal"/>
        <w:numPr>
          <w:ilvl w:val="0"/>
          <w:numId w:val="7"/>
        </w:numPr>
      </w:pPr>
      <w:r>
        <w:rPr>
          <w:rFonts w:hint="eastAsia"/>
        </w:rPr>
        <w:t>Each offset group</w:t>
      </w:r>
      <w:r w:rsidR="002C60D7">
        <w:rPr>
          <w:rFonts w:hint="eastAsia"/>
        </w:rPr>
        <w:t xml:space="preserve"> either</w:t>
      </w:r>
      <w:r>
        <w:rPr>
          <w:rFonts w:hint="eastAsia"/>
        </w:rPr>
        <w:t xml:space="preserve"> has single offset value or consists of </w:t>
      </w:r>
      <m:oMath>
        <m:d>
          <m:dPr>
            <m:begChr m:val="⌈"/>
            <m:endChr m:val="⌉"/>
            <m:ctrlPr>
              <w:rPr>
                <w:rFonts w:ascii="Cambria Math" w:hAnsi="Cambria Math"/>
                <w:i/>
              </w:rPr>
            </m:ctrlPr>
          </m:dPr>
          <m:e>
            <m:r>
              <m:rPr>
                <m:sty m:val="bi"/>
              </m:rPr>
              <w:rPr>
                <w:rFonts w:ascii="Cambria Math" w:hAnsi="Cambria Math"/>
              </w:rPr>
              <m:t>Ns/</m:t>
            </m:r>
            <m:sSub>
              <m:sSubPr>
                <m:ctrlPr>
                  <w:rPr>
                    <w:rFonts w:ascii="Cambria Math" w:hAnsi="Cambria Math"/>
                    <w:i/>
                    <w:szCs w:val="22"/>
                  </w:rPr>
                </m:ctrlPr>
              </m:sSubPr>
              <m:e>
                <m:r>
                  <m:rPr>
                    <m:sty m:val="bi"/>
                  </m:rPr>
                  <w:rPr>
                    <w:rFonts w:ascii="Cambria Math" w:hAnsi="Cambria Math"/>
                    <w:szCs w:val="22"/>
                  </w:rPr>
                  <m:t>N</m:t>
                </m:r>
              </m:e>
              <m:sub>
                <m:r>
                  <m:rPr>
                    <m:sty m:val="bi"/>
                  </m:rPr>
                  <w:rPr>
                    <w:rFonts w:ascii="Cambria Math" w:hAnsi="Cambria Math"/>
                    <w:szCs w:val="22"/>
                  </w:rPr>
                  <m:t>PO</m:t>
                </m:r>
              </m:sub>
            </m:sSub>
          </m:e>
        </m:d>
      </m:oMath>
      <w:r>
        <w:rPr>
          <w:rFonts w:hint="eastAsia"/>
          <w:szCs w:val="22"/>
        </w:rPr>
        <w:t xml:space="preserve"> </w:t>
      </w:r>
      <w:r>
        <w:rPr>
          <w:rFonts w:hint="eastAsia"/>
        </w:rPr>
        <w:t>offset values</w:t>
      </w:r>
      <w:r w:rsidR="00070005">
        <w:rPr>
          <w:rFonts w:hint="eastAsia"/>
        </w:rPr>
        <w:t xml:space="preserve">, </w:t>
      </w:r>
      <w:r>
        <w:rPr>
          <w:rFonts w:hint="eastAsia"/>
        </w:rPr>
        <w:t>where</w:t>
      </w:r>
      <w:r w:rsidRPr="00A928BB">
        <w:rPr>
          <w:rFonts w:hint="eastAsia"/>
        </w:rPr>
        <w:t xml:space="preserve"> </w:t>
      </w:r>
      <w:r w:rsidR="00070005" w:rsidRPr="001649B2">
        <w:rPr>
          <w:rFonts w:ascii="Times" w:hAnsi="Times"/>
          <w:szCs w:val="24"/>
        </w:rPr>
        <w:t xml:space="preserve">Ns </w:t>
      </w:r>
      <w:r w:rsidR="00070005">
        <w:rPr>
          <w:rFonts w:ascii="Times" w:hAnsi="Times" w:hint="eastAsia"/>
          <w:szCs w:val="24"/>
        </w:rPr>
        <w:t xml:space="preserve">is </w:t>
      </w:r>
      <w:r w:rsidR="00070005" w:rsidRPr="001649B2">
        <w:rPr>
          <w:rFonts w:ascii="Times" w:hAnsi="Times"/>
          <w:szCs w:val="24"/>
        </w:rPr>
        <w:t>the number of POs per PF</w:t>
      </w:r>
      <w:r w:rsidR="00070005">
        <w:rPr>
          <w:rFonts w:ascii="Times" w:hAnsi="Times" w:hint="eastAsia"/>
          <w:szCs w:val="24"/>
        </w:rPr>
        <w:t xml:space="preserve"> and </w:t>
      </w:r>
      <m:oMath>
        <m:sSub>
          <m:sSubPr>
            <m:ctrlPr>
              <w:rPr>
                <w:rFonts w:ascii="Cambria Math" w:hAnsi="Cambria Math"/>
                <w:i/>
                <w:szCs w:val="22"/>
              </w:rPr>
            </m:ctrlPr>
          </m:sSubPr>
          <m:e>
            <m:r>
              <m:rPr>
                <m:sty m:val="bi"/>
              </m:rPr>
              <w:rPr>
                <w:rFonts w:ascii="Cambria Math" w:hAnsi="Cambria Math"/>
                <w:szCs w:val="22"/>
              </w:rPr>
              <m:t>N</m:t>
            </m:r>
          </m:e>
          <m:sub>
            <m:r>
              <m:rPr>
                <m:sty m:val="bi"/>
              </m:rPr>
              <w:rPr>
                <w:rFonts w:ascii="Cambria Math" w:hAnsi="Cambria Math"/>
                <w:szCs w:val="22"/>
              </w:rPr>
              <m:t>PO</m:t>
            </m:r>
          </m:sub>
        </m:sSub>
      </m:oMath>
      <w:r w:rsidRPr="002A04EF">
        <w:rPr>
          <w:rFonts w:hint="eastAsia"/>
          <w:szCs w:val="22"/>
        </w:rPr>
        <w:t xml:space="preserve"> </w:t>
      </w:r>
      <w:r w:rsidR="003136F4" w:rsidRPr="003136F4">
        <w:rPr>
          <w:szCs w:val="22"/>
        </w:rPr>
        <w:t>is the number of POs per LO defined by</w:t>
      </w:r>
      <w:r w:rsidR="00070005">
        <w:rPr>
          <w:rFonts w:hint="eastAsia"/>
          <w:szCs w:val="22"/>
          <w:lang w:eastAsia="ko-KR"/>
        </w:rPr>
        <w:t xml:space="preserve"> </w:t>
      </w:r>
      <w:r w:rsidR="00070005" w:rsidRPr="00A66902">
        <w:rPr>
          <w:i/>
          <w:szCs w:val="22"/>
          <w:lang w:val="en-GB" w:eastAsia="ko-KR"/>
        </w:rPr>
        <w:t>PO-to-LO association</w:t>
      </w:r>
      <w:r w:rsidR="00070005">
        <w:rPr>
          <w:rFonts w:hint="eastAsia"/>
          <w:szCs w:val="22"/>
          <w:lang w:eastAsia="ko-KR"/>
        </w:rPr>
        <w:t>.</w:t>
      </w:r>
    </w:p>
    <w:p w14:paraId="440B7B1C" w14:textId="479DFADE" w:rsidR="002C60D7" w:rsidRPr="002C60D7" w:rsidRDefault="002C60D7" w:rsidP="00C33266">
      <w:pPr>
        <w:pStyle w:val="a6"/>
        <w:numPr>
          <w:ilvl w:val="0"/>
          <w:numId w:val="7"/>
        </w:numPr>
        <w:rPr>
          <w:rFonts w:eastAsia="바탕"/>
          <w:b/>
          <w:sz w:val="22"/>
          <w:lang w:eastAsia="ko-KR"/>
        </w:rPr>
      </w:pPr>
      <w:r w:rsidRPr="002C60D7">
        <w:rPr>
          <w:rFonts w:eastAsia="바탕"/>
          <w:b/>
          <w:sz w:val="22"/>
          <w:lang w:eastAsia="ko-KR"/>
        </w:rPr>
        <w:t>T</w:t>
      </w:r>
      <w:r w:rsidR="0050638B" w:rsidRPr="0050638B">
        <w:rPr>
          <w:rFonts w:eastAsia="바탕"/>
          <w:b/>
          <w:sz w:val="22"/>
          <w:lang w:eastAsia="ko-KR"/>
        </w:rPr>
        <w:t>he UE selects one offset value from the chosen offset group based on the order of its LO within the set of LOs sharing the same reference PF.</w:t>
      </w:r>
      <w:r w:rsidR="0050638B">
        <w:rPr>
          <w:rFonts w:eastAsia="바탕" w:hint="eastAsia"/>
          <w:b/>
          <w:sz w:val="22"/>
          <w:lang w:eastAsia="ko-KR"/>
        </w:rPr>
        <w:t xml:space="preserve"> </w:t>
      </w:r>
    </w:p>
    <w:p w14:paraId="6EE0392F" w14:textId="77777777" w:rsidR="00974EF4" w:rsidRDefault="00974EF4" w:rsidP="00060DDE">
      <w:pPr>
        <w:ind w:left="0" w:firstLine="0"/>
        <w:rPr>
          <w:rFonts w:eastAsia="바탕"/>
          <w:sz w:val="22"/>
          <w:szCs w:val="22"/>
          <w:lang w:eastAsia="ko-KR"/>
        </w:rPr>
      </w:pPr>
    </w:p>
    <w:p w14:paraId="2DD61D57" w14:textId="373C61F0" w:rsidR="000A6BC9" w:rsidRPr="000A6BC9" w:rsidRDefault="000A6BC9" w:rsidP="00801F16">
      <w:pPr>
        <w:pStyle w:val="03Proposal"/>
        <w:rPr>
          <w:lang w:eastAsia="ko-KR"/>
        </w:rPr>
      </w:pPr>
      <w:r>
        <w:rPr>
          <w:rFonts w:hint="eastAsia"/>
          <w:lang w:eastAsia="ko-KR"/>
        </w:rPr>
        <w:t xml:space="preserve">Proposal 2: </w:t>
      </w:r>
      <w:r w:rsidR="00801F16">
        <w:rPr>
          <w:rFonts w:hint="eastAsia"/>
          <w:lang w:eastAsia="ko-KR"/>
        </w:rPr>
        <w:t>Adopt following text proposal for TS 38.213</w:t>
      </w:r>
    </w:p>
    <w:tbl>
      <w:tblPr>
        <w:tblStyle w:val="aa"/>
        <w:tblW w:w="0" w:type="auto"/>
        <w:tblLook w:val="04A0" w:firstRow="1" w:lastRow="0" w:firstColumn="1" w:lastColumn="0" w:noHBand="0" w:noVBand="1"/>
      </w:tblPr>
      <w:tblGrid>
        <w:gridCol w:w="9016"/>
      </w:tblGrid>
      <w:tr w:rsidR="00801F16" w14:paraId="78F80404" w14:textId="77777777" w:rsidTr="001D75EB">
        <w:tc>
          <w:tcPr>
            <w:tcW w:w="9016" w:type="dxa"/>
          </w:tcPr>
          <w:p w14:paraId="1A9522EF" w14:textId="77777777" w:rsidR="00801F16" w:rsidRDefault="00801F16" w:rsidP="001D75EB">
            <w:pPr>
              <w:ind w:left="0" w:firstLine="0"/>
              <w:rPr>
                <w:rFonts w:eastAsia="바탕"/>
                <w:b/>
                <w:bCs/>
                <w:sz w:val="22"/>
                <w:szCs w:val="22"/>
                <w:lang w:val="en-GB" w:eastAsia="ko-KR"/>
              </w:rPr>
            </w:pPr>
            <w:r w:rsidRPr="0040712C">
              <w:rPr>
                <w:rFonts w:eastAsia="바탕" w:hint="eastAsia"/>
                <w:b/>
                <w:bCs/>
                <w:sz w:val="22"/>
                <w:szCs w:val="22"/>
                <w:lang w:val="en-GB" w:eastAsia="ko-KR"/>
              </w:rPr>
              <w:t>From 38.213</w:t>
            </w:r>
          </w:p>
          <w:p w14:paraId="6669FB4C" w14:textId="77777777" w:rsidR="00801F16" w:rsidRDefault="00801F16" w:rsidP="001D75EB">
            <w:pPr>
              <w:ind w:left="0" w:firstLine="0"/>
              <w:rPr>
                <w:rFonts w:eastAsia="바탕"/>
                <w:b/>
                <w:bCs/>
                <w:sz w:val="22"/>
                <w:szCs w:val="22"/>
                <w:lang w:val="en-GB" w:eastAsia="ko-KR"/>
              </w:rPr>
            </w:pPr>
            <w:r>
              <w:rPr>
                <w:rFonts w:eastAsia="바탕" w:hint="eastAsia"/>
                <w:b/>
                <w:bCs/>
                <w:sz w:val="22"/>
                <w:szCs w:val="22"/>
                <w:lang w:val="en-GB" w:eastAsia="ko-KR"/>
              </w:rPr>
              <w:t>[</w:t>
            </w:r>
            <w:r>
              <w:rPr>
                <w:rFonts w:eastAsia="바탕"/>
                <w:b/>
                <w:bCs/>
                <w:sz w:val="22"/>
                <w:szCs w:val="22"/>
                <w:lang w:val="en-GB" w:eastAsia="ko-KR"/>
              </w:rPr>
              <w:t>…</w:t>
            </w:r>
            <w:r>
              <w:rPr>
                <w:rFonts w:eastAsia="바탕" w:hint="eastAsia"/>
                <w:b/>
                <w:bCs/>
                <w:sz w:val="22"/>
                <w:szCs w:val="22"/>
                <w:lang w:val="en-GB" w:eastAsia="ko-KR"/>
              </w:rPr>
              <w:t>]</w:t>
            </w:r>
          </w:p>
          <w:p w14:paraId="79902501" w14:textId="77777777" w:rsidR="00C33266" w:rsidRPr="00C33266" w:rsidRDefault="00C33266" w:rsidP="00C33266">
            <w:pPr>
              <w:overflowPunct w:val="0"/>
              <w:autoSpaceDE w:val="0"/>
              <w:autoSpaceDN w:val="0"/>
              <w:adjustRightInd w:val="0"/>
              <w:spacing w:before="0" w:after="120" w:line="240" w:lineRule="auto"/>
              <w:ind w:left="0" w:firstLine="0"/>
              <w:jc w:val="center"/>
              <w:textAlignment w:val="baseline"/>
              <w:rPr>
                <w:rFonts w:eastAsiaTheme="minorEastAsia"/>
                <w:lang w:val="en-GB" w:eastAsia="ko-KR"/>
              </w:rPr>
            </w:pPr>
            <w:r w:rsidRPr="00C33266">
              <w:rPr>
                <w:rFonts w:eastAsiaTheme="minorEastAsia"/>
                <w:lang w:val="en-GB" w:eastAsia="ko-KR"/>
              </w:rPr>
              <w:t>===== &lt; Start of text proposal &gt; =====</w:t>
            </w:r>
          </w:p>
          <w:p w14:paraId="7A740514" w14:textId="2E63BB4B" w:rsidR="00F51935" w:rsidRDefault="00801F16" w:rsidP="001D75EB">
            <w:pPr>
              <w:ind w:left="0" w:firstLine="0"/>
              <w:rPr>
                <w:rFonts w:eastAsia="바탕"/>
                <w:sz w:val="22"/>
                <w:szCs w:val="22"/>
                <w:lang w:val="en-GB" w:eastAsia="ko-KR"/>
              </w:rPr>
            </w:pPr>
            <w:r w:rsidRPr="00A66902">
              <w:rPr>
                <w:rFonts w:eastAsia="바탕"/>
                <w:sz w:val="22"/>
                <w:szCs w:val="22"/>
                <w:lang w:val="en-GB" w:eastAsia="ko-KR"/>
              </w:rPr>
              <w:t xml:space="preserve">A UE assumes that WUS occasions occur with a periodicity equal to the I-DRX cycle in the RRC_IDLE/RRC_INACTIVE state [17, TS 38.304]. The UE determines WUS occasions associated with a paging occasion based on </w:t>
            </w:r>
            <w:r w:rsidRPr="00A66902">
              <w:rPr>
                <w:rFonts w:eastAsia="바탕"/>
                <w:i/>
                <w:sz w:val="22"/>
                <w:szCs w:val="22"/>
                <w:lang w:val="en-GB" w:eastAsia="ko-KR"/>
              </w:rPr>
              <w:t>PO-to-LO association</w:t>
            </w:r>
            <w:r w:rsidRPr="00A66902">
              <w:rPr>
                <w:rFonts w:eastAsia="바탕"/>
                <w:sz w:val="22"/>
                <w:szCs w:val="22"/>
                <w:lang w:val="en-GB" w:eastAsia="ko-KR"/>
              </w:rPr>
              <w:t>. A reference frame of a WUS occasion starts a number of frames prior to the first of a number of paging frames associated with the WUS occasion.</w:t>
            </w:r>
            <w:r w:rsidRPr="00A66902">
              <w:rPr>
                <w:rFonts w:eastAsia="바탕"/>
                <w:bCs/>
                <w:sz w:val="22"/>
                <w:szCs w:val="22"/>
                <w:lang w:val="en-GB" w:eastAsia="ko-KR"/>
              </w:rPr>
              <w:t xml:space="preserve"> Each number of frames is provided </w:t>
            </w:r>
            <w:r w:rsidRPr="00A66902">
              <w:rPr>
                <w:rFonts w:eastAsia="바탕"/>
                <w:sz w:val="22"/>
                <w:szCs w:val="22"/>
                <w:lang w:val="en-GB" w:eastAsia="ko-KR"/>
              </w:rPr>
              <w:t xml:space="preserve">by </w:t>
            </w:r>
            <w:r w:rsidRPr="00A66902">
              <w:rPr>
                <w:rFonts w:eastAsia="바탕"/>
                <w:bCs/>
                <w:i/>
                <w:sz w:val="22"/>
                <w:szCs w:val="22"/>
                <w:lang w:val="en-GB" w:eastAsia="ko-KR"/>
              </w:rPr>
              <w:t>LO-FrameOffsets</w:t>
            </w:r>
            <w:r w:rsidRPr="00A66902">
              <w:rPr>
                <w:rFonts w:eastAsia="바탕"/>
                <w:sz w:val="22"/>
                <w:szCs w:val="22"/>
                <w:lang w:val="en-GB" w:eastAsia="ko-KR"/>
              </w:rPr>
              <w:t xml:space="preserve">. </w:t>
            </w:r>
            <w:r w:rsidR="001041FB" w:rsidRPr="001041FB">
              <w:rPr>
                <w:rFonts w:eastAsia="바탕"/>
                <w:color w:val="EE0000"/>
                <w:sz w:val="22"/>
                <w:szCs w:val="22"/>
                <w:lang w:val="en-GB" w:eastAsia="ko-KR"/>
              </w:rPr>
              <w:t xml:space="preserve">The </w:t>
            </w:r>
            <w:r w:rsidR="001041FB" w:rsidRPr="001041FB">
              <w:rPr>
                <w:rFonts w:eastAsia="바탕"/>
                <w:i/>
                <w:iCs/>
                <w:color w:val="EE0000"/>
                <w:sz w:val="22"/>
                <w:szCs w:val="22"/>
                <w:lang w:val="en-GB" w:eastAsia="ko-KR"/>
              </w:rPr>
              <w:t>LO-FrameOffsets</w:t>
            </w:r>
            <w:r w:rsidR="001041FB" w:rsidRPr="001041FB">
              <w:rPr>
                <w:rFonts w:eastAsia="바탕"/>
                <w:color w:val="EE0000"/>
                <w:sz w:val="22"/>
                <w:szCs w:val="22"/>
                <w:lang w:val="en-GB" w:eastAsia="ko-KR"/>
              </w:rPr>
              <w:t xml:space="preserve"> parameter contains one or two offset groups. Each offset group contains either a single offset value or </w:t>
            </w:r>
            <m:oMath>
              <m:d>
                <m:dPr>
                  <m:begChr m:val="⌈"/>
                  <m:endChr m:val="⌉"/>
                  <m:ctrlPr>
                    <w:rPr>
                      <w:rFonts w:ascii="Cambria Math" w:eastAsia="바탕" w:hAnsi="Cambria Math"/>
                      <w:color w:val="EE0000"/>
                      <w:sz w:val="22"/>
                      <w:szCs w:val="22"/>
                      <w:lang w:val="en-GB" w:eastAsia="ko-KR"/>
                    </w:rPr>
                  </m:ctrlPr>
                </m:dPr>
                <m:e>
                  <m:r>
                    <w:rPr>
                      <w:rFonts w:ascii="Cambria Math" w:eastAsia="바탕" w:hAnsi="Cambria Math"/>
                      <w:color w:val="EE0000"/>
                      <w:sz w:val="22"/>
                      <w:szCs w:val="22"/>
                      <w:lang w:val="en-GB" w:eastAsia="ko-KR"/>
                    </w:rPr>
                    <m:t>Ns</m:t>
                  </m:r>
                  <m:r>
                    <m:rPr>
                      <m:sty m:val="p"/>
                    </m:rPr>
                    <w:rPr>
                      <w:rFonts w:ascii="Cambria Math" w:eastAsia="바탕" w:hAnsi="Cambria Math"/>
                      <w:color w:val="EE0000"/>
                      <w:sz w:val="22"/>
                      <w:szCs w:val="22"/>
                      <w:lang w:val="en-GB" w:eastAsia="ko-KR"/>
                    </w:rPr>
                    <m:t>/</m:t>
                  </m:r>
                  <m:sSub>
                    <m:sSubPr>
                      <m:ctrlPr>
                        <w:rPr>
                          <w:rFonts w:ascii="Cambria Math" w:eastAsia="바탕" w:hAnsi="Cambria Math"/>
                          <w:color w:val="EE0000"/>
                          <w:sz w:val="22"/>
                          <w:szCs w:val="22"/>
                          <w:lang w:val="en-GB" w:eastAsia="ko-KR"/>
                        </w:rPr>
                      </m:ctrlPr>
                    </m:sSubPr>
                    <m:e>
                      <m:r>
                        <w:rPr>
                          <w:rFonts w:ascii="Cambria Math" w:eastAsia="바탕" w:hAnsi="Cambria Math"/>
                          <w:color w:val="EE0000"/>
                          <w:sz w:val="22"/>
                          <w:szCs w:val="22"/>
                          <w:lang w:val="en-GB" w:eastAsia="ko-KR"/>
                        </w:rPr>
                        <m:t>N</m:t>
                      </m:r>
                    </m:e>
                    <m:sub>
                      <m:r>
                        <w:rPr>
                          <w:rFonts w:ascii="Cambria Math" w:eastAsia="바탕" w:hAnsi="Cambria Math"/>
                          <w:color w:val="EE0000"/>
                          <w:sz w:val="22"/>
                          <w:szCs w:val="22"/>
                          <w:lang w:val="en-GB" w:eastAsia="ko-KR"/>
                        </w:rPr>
                        <m:t>PO</m:t>
                      </m:r>
                    </m:sub>
                  </m:sSub>
                </m:e>
              </m:d>
            </m:oMath>
            <w:r w:rsidR="001041FB" w:rsidRPr="001041FB">
              <w:rPr>
                <w:rFonts w:eastAsia="바탕" w:hint="eastAsia"/>
                <w:color w:val="EE0000"/>
                <w:sz w:val="22"/>
                <w:szCs w:val="22"/>
                <w:lang w:val="en-GB" w:eastAsia="ko-KR"/>
              </w:rPr>
              <w:t xml:space="preserve"> </w:t>
            </w:r>
            <w:r w:rsidR="001041FB" w:rsidRPr="001041FB">
              <w:rPr>
                <w:rFonts w:eastAsia="바탕"/>
                <w:color w:val="EE0000"/>
                <w:sz w:val="22"/>
                <w:szCs w:val="22"/>
                <w:lang w:val="en-GB" w:eastAsia="ko-KR"/>
              </w:rPr>
              <w:t xml:space="preserve">offset values, where Ns is the number of POs per </w:t>
            </w:r>
            <w:r w:rsidR="001041FB" w:rsidRPr="001041FB">
              <w:rPr>
                <w:rFonts w:eastAsia="바탕" w:hint="eastAsia"/>
                <w:color w:val="EE0000"/>
                <w:sz w:val="22"/>
                <w:szCs w:val="22"/>
                <w:lang w:val="en-GB" w:eastAsia="ko-KR"/>
              </w:rPr>
              <w:t>p</w:t>
            </w:r>
            <w:r w:rsidR="001041FB" w:rsidRPr="001041FB">
              <w:rPr>
                <w:rFonts w:eastAsia="바탕"/>
                <w:color w:val="EE0000"/>
                <w:sz w:val="22"/>
                <w:szCs w:val="22"/>
                <w:lang w:val="en-GB" w:eastAsia="ko-KR"/>
              </w:rPr>
              <w:t xml:space="preserve">aging </w:t>
            </w:r>
            <w:r w:rsidR="001041FB" w:rsidRPr="001041FB">
              <w:rPr>
                <w:rFonts w:eastAsia="바탕" w:hint="eastAsia"/>
                <w:color w:val="EE0000"/>
                <w:sz w:val="22"/>
                <w:szCs w:val="22"/>
                <w:lang w:val="en-GB" w:eastAsia="ko-KR"/>
              </w:rPr>
              <w:t>f</w:t>
            </w:r>
            <w:r w:rsidR="001041FB" w:rsidRPr="001041FB">
              <w:rPr>
                <w:rFonts w:eastAsia="바탕"/>
                <w:color w:val="EE0000"/>
                <w:sz w:val="22"/>
                <w:szCs w:val="22"/>
                <w:lang w:val="en-GB" w:eastAsia="ko-KR"/>
              </w:rPr>
              <w:t>rame</w:t>
            </w:r>
            <w:r w:rsidR="001041FB" w:rsidRPr="001041FB">
              <w:rPr>
                <w:rFonts w:eastAsia="바탕" w:hint="eastAsia"/>
                <w:color w:val="EE0000"/>
                <w:sz w:val="22"/>
                <w:szCs w:val="22"/>
                <w:lang w:val="en-GB" w:eastAsia="ko-KR"/>
              </w:rPr>
              <w:t xml:space="preserve"> </w:t>
            </w:r>
            <w:r w:rsidR="001041FB" w:rsidRPr="001041FB">
              <w:rPr>
                <w:rFonts w:eastAsia="바탕"/>
                <w:color w:val="EE0000"/>
                <w:sz w:val="22"/>
                <w:szCs w:val="22"/>
                <w:lang w:val="en-GB" w:eastAsia="ko-KR"/>
              </w:rPr>
              <w:t xml:space="preserve">and </w:t>
            </w:r>
            <m:oMath>
              <m:sSub>
                <m:sSubPr>
                  <m:ctrlPr>
                    <w:rPr>
                      <w:rFonts w:ascii="Cambria Math" w:eastAsia="바탕" w:hAnsi="Cambria Math"/>
                      <w:color w:val="EE0000"/>
                      <w:sz w:val="22"/>
                      <w:szCs w:val="22"/>
                      <w:lang w:val="en-GB" w:eastAsia="ko-KR"/>
                    </w:rPr>
                  </m:ctrlPr>
                </m:sSubPr>
                <m:e>
                  <m:r>
                    <w:rPr>
                      <w:rFonts w:ascii="Cambria Math" w:eastAsia="바탕" w:hAnsi="Cambria Math"/>
                      <w:color w:val="EE0000"/>
                      <w:sz w:val="22"/>
                      <w:szCs w:val="22"/>
                      <w:lang w:val="en-GB" w:eastAsia="ko-KR"/>
                    </w:rPr>
                    <m:t>N</m:t>
                  </m:r>
                </m:e>
                <m:sub>
                  <m:r>
                    <w:rPr>
                      <w:rFonts w:ascii="Cambria Math" w:eastAsia="바탕" w:hAnsi="Cambria Math"/>
                      <w:color w:val="EE0000"/>
                      <w:sz w:val="22"/>
                      <w:szCs w:val="22"/>
                      <w:lang w:val="en-GB" w:eastAsia="ko-KR"/>
                    </w:rPr>
                    <m:t>PO</m:t>
                  </m:r>
                </m:sub>
              </m:sSub>
            </m:oMath>
            <w:r w:rsidR="001041FB" w:rsidRPr="001041FB">
              <w:rPr>
                <w:rFonts w:eastAsia="바탕"/>
                <w:color w:val="EE0000"/>
                <w:sz w:val="22"/>
                <w:szCs w:val="22"/>
                <w:lang w:val="en-GB" w:eastAsia="ko-KR"/>
              </w:rPr>
              <w:t xml:space="preserve"> is a value provided by the PO-to-LO association. </w:t>
            </w:r>
            <w:r w:rsidR="00F85F4F" w:rsidRPr="00F85F4F">
              <w:rPr>
                <w:rFonts w:eastAsia="바탕"/>
                <w:color w:val="EE0000"/>
                <w:sz w:val="22"/>
                <w:szCs w:val="22"/>
                <w:lang w:val="en-GB" w:eastAsia="ko-KR"/>
              </w:rPr>
              <w:t xml:space="preserve">The UE selects an offset value from </w:t>
            </w:r>
            <w:r w:rsidR="007717F9" w:rsidRPr="00F85F4F">
              <w:rPr>
                <w:rFonts w:eastAsia="바탕"/>
                <w:color w:val="EE0000"/>
                <w:sz w:val="22"/>
                <w:szCs w:val="22"/>
                <w:lang w:val="en-GB" w:eastAsia="ko-KR"/>
              </w:rPr>
              <w:t>each</w:t>
            </w:r>
            <w:r w:rsidR="00F85F4F">
              <w:rPr>
                <w:rFonts w:eastAsia="바탕" w:hint="eastAsia"/>
                <w:color w:val="EE0000"/>
                <w:sz w:val="22"/>
                <w:szCs w:val="22"/>
                <w:lang w:val="en-GB" w:eastAsia="ko-KR"/>
              </w:rPr>
              <w:t xml:space="preserve"> offset</w:t>
            </w:r>
            <w:r w:rsidR="00F85F4F" w:rsidRPr="00F85F4F">
              <w:rPr>
                <w:rFonts w:eastAsia="바탕"/>
                <w:color w:val="EE0000"/>
                <w:sz w:val="22"/>
                <w:szCs w:val="22"/>
                <w:lang w:val="en-GB" w:eastAsia="ko-KR"/>
              </w:rPr>
              <w:t xml:space="preserve"> group based on order</w:t>
            </w:r>
            <w:r w:rsidR="00F85F4F">
              <w:rPr>
                <w:rFonts w:eastAsia="바탕" w:hint="eastAsia"/>
                <w:color w:val="EE0000"/>
                <w:sz w:val="22"/>
                <w:szCs w:val="22"/>
                <w:lang w:val="en-GB" w:eastAsia="ko-KR"/>
              </w:rPr>
              <w:t xml:space="preserve"> of its LO</w:t>
            </w:r>
            <w:r w:rsidR="00F85F4F" w:rsidRPr="00F85F4F">
              <w:rPr>
                <w:rFonts w:eastAsia="바탕"/>
                <w:color w:val="EE0000"/>
                <w:sz w:val="22"/>
                <w:szCs w:val="22"/>
                <w:lang w:val="en-GB" w:eastAsia="ko-KR"/>
              </w:rPr>
              <w:t xml:space="preserve"> within the reference PF</w:t>
            </w:r>
            <w:r w:rsidR="001041FB" w:rsidRPr="001041FB">
              <w:rPr>
                <w:rFonts w:eastAsia="바탕"/>
                <w:color w:val="EE0000"/>
                <w:sz w:val="22"/>
                <w:szCs w:val="22"/>
                <w:lang w:val="en-GB" w:eastAsia="ko-KR"/>
              </w:rPr>
              <w:t>.</w:t>
            </w:r>
            <w:r w:rsidR="001041FB">
              <w:rPr>
                <w:rFonts w:eastAsia="바탕" w:hint="eastAsia"/>
                <w:color w:val="EE0000"/>
                <w:sz w:val="22"/>
                <w:szCs w:val="22"/>
                <w:lang w:val="en-GB" w:eastAsia="ko-KR"/>
              </w:rPr>
              <w:t xml:space="preserve"> </w:t>
            </w:r>
            <w:r w:rsidRPr="00A66902">
              <w:rPr>
                <w:rFonts w:eastAsia="바탕"/>
                <w:sz w:val="22"/>
                <w:szCs w:val="22"/>
                <w:lang w:val="en-GB" w:eastAsia="ko-KR"/>
              </w:rPr>
              <w:t xml:space="preserve">The first WUS monitoring occasion of a WUS occasion starts at an offset provided by </w:t>
            </w:r>
            <w:r w:rsidRPr="00A66902">
              <w:rPr>
                <w:rFonts w:eastAsia="바탕"/>
                <w:i/>
                <w:sz w:val="22"/>
                <w:szCs w:val="22"/>
                <w:lang w:val="en-GB" w:eastAsia="ko-KR"/>
              </w:rPr>
              <w:t>offset_firstMO_withinLO</w:t>
            </w:r>
            <w:r w:rsidRPr="00A66902">
              <w:rPr>
                <w:rFonts w:eastAsia="바탕"/>
                <w:sz w:val="22"/>
                <w:szCs w:val="22"/>
                <w:lang w:val="en-GB" w:eastAsia="ko-KR"/>
              </w:rPr>
              <w:t xml:space="preserve"> relative to the start of the reference frame. </w:t>
            </w:r>
          </w:p>
          <w:p w14:paraId="0D573877" w14:textId="77777777" w:rsidR="00801F16" w:rsidRDefault="00801F16" w:rsidP="001D75EB">
            <w:pPr>
              <w:ind w:left="0" w:firstLine="0"/>
              <w:rPr>
                <w:rFonts w:eastAsia="바탕"/>
                <w:sz w:val="22"/>
                <w:szCs w:val="22"/>
                <w:lang w:val="en-GB" w:eastAsia="ko-KR"/>
              </w:rPr>
            </w:pPr>
            <w:r w:rsidRPr="00A66902">
              <w:rPr>
                <w:rFonts w:eastAsia="바탕"/>
                <w:sz w:val="22"/>
                <w:szCs w:val="22"/>
                <w:lang w:val="en-GB" w:eastAsia="ko-KR"/>
              </w:rPr>
              <w:lastRenderedPageBreak/>
              <w:t>If</w:t>
            </w:r>
            <w:r w:rsidR="00F85F4F" w:rsidRPr="00F85F4F">
              <w:rPr>
                <w:rFonts w:eastAsia="바탕"/>
                <w:sz w:val="22"/>
                <w:szCs w:val="22"/>
                <w:lang w:eastAsia="ko-KR"/>
              </w:rPr>
              <w:t> </w:t>
            </w:r>
            <w:r w:rsidR="00F85F4F" w:rsidRPr="00C33266">
              <w:rPr>
                <w:rFonts w:eastAsia="바탕"/>
                <w:color w:val="FF0000"/>
                <w:sz w:val="22"/>
                <w:szCs w:val="22"/>
                <w:lang w:eastAsia="ko-KR"/>
              </w:rPr>
              <w:t>the selected offset </w:t>
            </w:r>
            <w:r w:rsidRPr="00F85F4F">
              <w:rPr>
                <w:rFonts w:eastAsia="바탕"/>
                <w:strike/>
                <w:color w:val="EE0000"/>
                <w:sz w:val="22"/>
                <w:szCs w:val="22"/>
                <w:lang w:val="en-GB" w:eastAsia="ko-KR"/>
              </w:rPr>
              <w:t>multiple</w:t>
            </w:r>
            <w:r w:rsidRPr="00F85F4F">
              <w:rPr>
                <w:rFonts w:eastAsia="바탕"/>
                <w:color w:val="EE0000"/>
                <w:sz w:val="22"/>
                <w:szCs w:val="22"/>
                <w:lang w:val="en-GB" w:eastAsia="ko-KR"/>
              </w:rPr>
              <w:t xml:space="preserve"> </w:t>
            </w:r>
            <w:r w:rsidRPr="00F85F4F">
              <w:rPr>
                <w:rFonts w:eastAsia="바탕"/>
                <w:sz w:val="22"/>
                <w:szCs w:val="22"/>
                <w:lang w:val="en-GB" w:eastAsia="ko-KR"/>
              </w:rPr>
              <w:t xml:space="preserve">values </w:t>
            </w:r>
            <w:r w:rsidR="00F85F4F">
              <w:rPr>
                <w:rFonts w:eastAsia="바탕" w:hint="eastAsia"/>
                <w:color w:val="EE0000"/>
                <w:sz w:val="22"/>
                <w:szCs w:val="22"/>
                <w:lang w:val="en-GB" w:eastAsia="ko-KR"/>
              </w:rPr>
              <w:t xml:space="preserve">from </w:t>
            </w:r>
            <w:r w:rsidR="00F85F4F" w:rsidRPr="00F85F4F">
              <w:rPr>
                <w:rFonts w:eastAsia="바탕" w:hint="eastAsia"/>
                <w:color w:val="EE0000"/>
                <w:sz w:val="22"/>
                <w:szCs w:val="22"/>
                <w:lang w:val="en-GB" w:eastAsia="ko-KR"/>
              </w:rPr>
              <w:t xml:space="preserve">the </w:t>
            </w:r>
            <w:r w:rsidR="00F85F4F" w:rsidRPr="00F85F4F">
              <w:rPr>
                <w:rFonts w:eastAsia="바탕"/>
                <w:color w:val="EE0000"/>
                <w:sz w:val="22"/>
                <w:szCs w:val="22"/>
                <w:lang w:val="en-GB" w:eastAsia="ko-KR"/>
              </w:rPr>
              <w:t xml:space="preserve">two offset groups </w:t>
            </w:r>
            <w:r w:rsidRPr="00F85F4F">
              <w:rPr>
                <w:rFonts w:eastAsia="바탕"/>
                <w:strike/>
                <w:color w:val="EE0000"/>
                <w:sz w:val="22"/>
                <w:szCs w:val="22"/>
                <w:lang w:val="en-GB" w:eastAsia="ko-KR"/>
              </w:rPr>
              <w:t>for the number of frames provided by</w:t>
            </w:r>
            <w:r w:rsidR="00F85F4F" w:rsidRPr="00F85F4F">
              <w:rPr>
                <w:rFonts w:eastAsia="바탕" w:hint="eastAsia"/>
                <w:color w:val="EE0000"/>
                <w:sz w:val="22"/>
                <w:szCs w:val="22"/>
                <w:lang w:val="en-GB" w:eastAsia="ko-KR"/>
              </w:rPr>
              <w:t xml:space="preserve"> </w:t>
            </w:r>
            <w:r w:rsidR="00F85F4F">
              <w:rPr>
                <w:rFonts w:eastAsia="바탕" w:hint="eastAsia"/>
                <w:color w:val="EE0000"/>
                <w:sz w:val="22"/>
                <w:szCs w:val="22"/>
                <w:lang w:val="en-GB" w:eastAsia="ko-KR"/>
              </w:rPr>
              <w:t xml:space="preserve">in </w:t>
            </w:r>
            <w:r w:rsidRPr="00A66902">
              <w:rPr>
                <w:rFonts w:eastAsia="바탕"/>
                <w:bCs/>
                <w:i/>
                <w:sz w:val="22"/>
                <w:szCs w:val="22"/>
                <w:lang w:val="en-GB" w:eastAsia="ko-KR"/>
              </w:rPr>
              <w:t>LO-FrameOffsets</w:t>
            </w:r>
            <w:r w:rsidRPr="00A66902">
              <w:rPr>
                <w:rFonts w:eastAsia="바탕"/>
                <w:sz w:val="22"/>
                <w:szCs w:val="22"/>
                <w:lang w:val="en-GB" w:eastAsia="ko-KR"/>
              </w:rPr>
              <w:t xml:space="preserve"> are larger than or equal to the value of </w:t>
            </w:r>
            <w:r w:rsidRPr="00A66902">
              <w:rPr>
                <w:rFonts w:eastAsia="바탕"/>
                <w:i/>
                <w:sz w:val="22"/>
                <w:szCs w:val="22"/>
                <w:lang w:val="en-GB" w:eastAsia="ko-KR"/>
              </w:rPr>
              <w:t>XYZ</w:t>
            </w:r>
            <w:r w:rsidRPr="00A66902">
              <w:rPr>
                <w:rFonts w:eastAsia="바탕"/>
                <w:sz w:val="22"/>
                <w:szCs w:val="22"/>
                <w:lang w:val="en-GB" w:eastAsia="ko-KR"/>
              </w:rPr>
              <w:t xml:space="preserve">, the UE monitors WUS starting at a WUS occasion corresponding to the smallest of the </w:t>
            </w:r>
            <w:r w:rsidR="000A6571" w:rsidRPr="000A6571">
              <w:rPr>
                <w:rFonts w:eastAsia="바탕"/>
                <w:color w:val="EE0000"/>
                <w:sz w:val="22"/>
                <w:szCs w:val="22"/>
                <w:lang w:eastAsia="ko-KR"/>
              </w:rPr>
              <w:t xml:space="preserve">selected </w:t>
            </w:r>
            <w:r w:rsidRPr="000A6571">
              <w:rPr>
                <w:rFonts w:eastAsia="바탕"/>
                <w:strike/>
                <w:color w:val="EE0000"/>
                <w:sz w:val="22"/>
                <w:szCs w:val="22"/>
                <w:lang w:val="en-GB" w:eastAsia="ko-KR"/>
              </w:rPr>
              <w:t>multiple</w:t>
            </w:r>
            <w:r w:rsidRPr="000A6571">
              <w:rPr>
                <w:rFonts w:eastAsia="바탕"/>
                <w:color w:val="EE0000"/>
                <w:sz w:val="22"/>
                <w:szCs w:val="22"/>
                <w:lang w:val="en-GB" w:eastAsia="ko-KR"/>
              </w:rPr>
              <w:t xml:space="preserve"> </w:t>
            </w:r>
            <w:r w:rsidRPr="00A66902">
              <w:rPr>
                <w:rFonts w:eastAsia="바탕"/>
                <w:sz w:val="22"/>
                <w:szCs w:val="22"/>
                <w:lang w:val="en-GB" w:eastAsia="ko-KR"/>
              </w:rPr>
              <w:t xml:space="preserve">values. If all </w:t>
            </w:r>
            <w:r w:rsidR="000A6571" w:rsidRPr="000A6571">
              <w:rPr>
                <w:rFonts w:eastAsia="바탕"/>
                <w:color w:val="EE0000"/>
                <w:sz w:val="22"/>
                <w:szCs w:val="22"/>
                <w:lang w:eastAsia="ko-KR"/>
              </w:rPr>
              <w:t xml:space="preserve">selected </w:t>
            </w:r>
            <w:r w:rsidRPr="00A66902">
              <w:rPr>
                <w:rFonts w:eastAsia="바탕"/>
                <w:sz w:val="22"/>
                <w:szCs w:val="22"/>
                <w:lang w:val="en-GB" w:eastAsia="ko-KR"/>
              </w:rPr>
              <w:t xml:space="preserve">values for the number of frames provided by </w:t>
            </w:r>
            <w:r w:rsidRPr="00A66902">
              <w:rPr>
                <w:rFonts w:eastAsia="바탕"/>
                <w:bCs/>
                <w:i/>
                <w:sz w:val="22"/>
                <w:szCs w:val="22"/>
                <w:lang w:val="en-GB" w:eastAsia="ko-KR"/>
              </w:rPr>
              <w:t>LO-FrameOffsets</w:t>
            </w:r>
            <w:r w:rsidRPr="00A66902">
              <w:rPr>
                <w:rFonts w:eastAsia="바탕"/>
                <w:sz w:val="22"/>
                <w:szCs w:val="22"/>
                <w:lang w:val="en-GB" w:eastAsia="ko-KR"/>
              </w:rPr>
              <w:t xml:space="preserve"> are smaller than the value of </w:t>
            </w:r>
            <w:r w:rsidRPr="00A66902">
              <w:rPr>
                <w:rFonts w:eastAsia="바탕"/>
                <w:i/>
                <w:sz w:val="22"/>
                <w:szCs w:val="22"/>
                <w:lang w:val="en-GB" w:eastAsia="ko-KR"/>
              </w:rPr>
              <w:t>XYZ</w:t>
            </w:r>
            <w:r w:rsidRPr="00A66902">
              <w:rPr>
                <w:rFonts w:eastAsia="바탕"/>
                <w:sz w:val="22"/>
                <w:szCs w:val="22"/>
                <w:lang w:val="en-GB" w:eastAsia="ko-KR"/>
              </w:rPr>
              <w:t xml:space="preserve">, the UE monitors </w:t>
            </w:r>
            <w:r w:rsidRPr="00A66902">
              <w:rPr>
                <w:rFonts w:eastAsia="바탕"/>
                <w:sz w:val="22"/>
                <w:szCs w:val="22"/>
                <w:lang w:eastAsia="ko-KR"/>
              </w:rPr>
              <w:t xml:space="preserve">PDCCH according to Type2-PDCCH CSS sets associated with the paging occasion and </w:t>
            </w:r>
            <w:r w:rsidRPr="00A66902">
              <w:rPr>
                <w:rFonts w:eastAsia="바탕"/>
                <w:sz w:val="22"/>
                <w:szCs w:val="22"/>
                <w:lang w:val="en-GB" w:eastAsia="ko-KR"/>
              </w:rPr>
              <w:t>does not monitor WUS.</w:t>
            </w:r>
          </w:p>
          <w:p w14:paraId="0ADA6F99" w14:textId="4375B46D" w:rsidR="00C33266" w:rsidRPr="00C33266" w:rsidRDefault="00C33266" w:rsidP="00C33266">
            <w:pPr>
              <w:overflowPunct w:val="0"/>
              <w:autoSpaceDE w:val="0"/>
              <w:autoSpaceDN w:val="0"/>
              <w:adjustRightInd w:val="0"/>
              <w:spacing w:before="0" w:after="120" w:line="240" w:lineRule="auto"/>
              <w:ind w:left="0" w:firstLine="0"/>
              <w:jc w:val="center"/>
              <w:textAlignment w:val="baseline"/>
              <w:rPr>
                <w:rFonts w:eastAsiaTheme="minorEastAsia" w:hint="eastAsia"/>
                <w:lang w:val="en-GB" w:eastAsia="ko-KR"/>
              </w:rPr>
            </w:pPr>
            <w:r w:rsidRPr="00C33266">
              <w:rPr>
                <w:rFonts w:eastAsiaTheme="minorEastAsia"/>
                <w:lang w:val="en-GB" w:eastAsia="ko-KR"/>
              </w:rPr>
              <w:t xml:space="preserve">===== &lt; </w:t>
            </w:r>
            <w:r>
              <w:rPr>
                <w:rFonts w:eastAsiaTheme="minorEastAsia" w:hint="eastAsia"/>
                <w:lang w:val="en-GB" w:eastAsia="ko-KR"/>
              </w:rPr>
              <w:t>End</w:t>
            </w:r>
            <w:r w:rsidRPr="00C33266">
              <w:rPr>
                <w:rFonts w:eastAsiaTheme="minorEastAsia"/>
                <w:lang w:val="en-GB" w:eastAsia="ko-KR"/>
              </w:rPr>
              <w:t xml:space="preserve"> of text proposal &gt; =====</w:t>
            </w:r>
          </w:p>
        </w:tc>
      </w:tr>
    </w:tbl>
    <w:p w14:paraId="763EB490" w14:textId="3FD453C5" w:rsidR="00F51935" w:rsidRDefault="00A1042F" w:rsidP="00060DDE">
      <w:pPr>
        <w:ind w:left="0" w:firstLine="0"/>
        <w:rPr>
          <w:rFonts w:eastAsiaTheme="minorEastAsia"/>
          <w:sz w:val="22"/>
          <w:szCs w:val="22"/>
          <w:lang w:eastAsia="ko-KR"/>
        </w:rPr>
      </w:pPr>
      <w:r>
        <w:rPr>
          <w:rFonts w:eastAsiaTheme="minorEastAsia" w:hint="eastAsia"/>
          <w:sz w:val="22"/>
          <w:szCs w:val="22"/>
          <w:lang w:eastAsia="ko-KR"/>
        </w:rPr>
        <w:lastRenderedPageBreak/>
        <w:t xml:space="preserve"> </w:t>
      </w:r>
    </w:p>
    <w:p w14:paraId="306BE6D4" w14:textId="4AA014E1" w:rsidR="00A66902" w:rsidRPr="00A928BB" w:rsidRDefault="00694317" w:rsidP="000A6BC9">
      <w:pPr>
        <w:pStyle w:val="1"/>
        <w:numPr>
          <w:ilvl w:val="1"/>
          <w:numId w:val="1"/>
        </w:numPr>
        <w:ind w:left="850" w:hanging="425"/>
        <w:rPr>
          <w:sz w:val="22"/>
          <w:szCs w:val="22"/>
        </w:rPr>
      </w:pPr>
      <w:r>
        <w:t>Handling</w:t>
      </w:r>
      <w:r>
        <w:rPr>
          <w:rFonts w:hint="eastAsia"/>
        </w:rPr>
        <w:t xml:space="preserve"> of the </w:t>
      </w:r>
      <w:r w:rsidR="00A928BB">
        <w:rPr>
          <w:rFonts w:hint="eastAsia"/>
        </w:rPr>
        <w:t xml:space="preserve">case that </w:t>
      </w:r>
      <m:oMath>
        <m:sSub>
          <m:sSubPr>
            <m:ctrlPr>
              <w:rPr>
                <w:rFonts w:ascii="Cambria Math" w:hAnsi="Cambria Math"/>
                <w:i/>
                <w:iCs/>
              </w:rPr>
            </m:ctrlPr>
          </m:sSubPr>
          <m:e>
            <m:r>
              <m:rPr>
                <m:sty m:val="bi"/>
              </m:rPr>
              <w:rPr>
                <w:rFonts w:ascii="Cambria Math" w:hAnsi="Cambria Math"/>
                <w:lang w:val="en-GB"/>
              </w:rPr>
              <m:t>N</m:t>
            </m:r>
          </m:e>
          <m:sub>
            <m:r>
              <m:rPr>
                <m:sty m:val="bi"/>
              </m:rPr>
              <w:rPr>
                <w:rFonts w:ascii="Cambria Math" w:hAnsi="Cambria Math"/>
                <w:lang w:val="en-GB"/>
              </w:rPr>
              <m:t>PO</m:t>
            </m:r>
          </m:sub>
        </m:sSub>
        <m:r>
          <m:rPr>
            <m:sty m:val="bi"/>
          </m:rPr>
          <w:rPr>
            <w:rFonts w:ascii="Cambria Math" w:hAnsi="Cambria Math"/>
          </w:rPr>
          <m:t>=1</m:t>
        </m:r>
      </m:oMath>
      <w:r w:rsidR="00A928BB">
        <w:rPr>
          <w:rFonts w:hint="eastAsia"/>
          <w:iCs/>
        </w:rPr>
        <w:t xml:space="preserve"> and </w:t>
      </w:r>
      <m:oMath>
        <m:sSubSup>
          <m:sSubSupPr>
            <m:ctrlPr>
              <w:rPr>
                <w:rFonts w:ascii="Cambria Math" w:hAnsi="Cambria Math"/>
              </w:rPr>
            </m:ctrlPr>
          </m:sSubSupPr>
          <m:e>
            <m:r>
              <m:rPr>
                <m:sty m:val="bi"/>
              </m:rPr>
              <w:rPr>
                <w:rFonts w:ascii="Cambria Math" w:hAnsi="Cambria Math"/>
                <w:lang w:val="en-GB"/>
              </w:rPr>
              <m:t>N</m:t>
            </m:r>
          </m:e>
          <m:sub>
            <m:r>
              <m:rPr>
                <m:sty m:val="bi"/>
              </m:rPr>
              <w:rPr>
                <w:rFonts w:ascii="Cambria Math" w:hAnsi="Cambria Math"/>
                <w:lang w:val="en-GB"/>
              </w:rPr>
              <m:t>subgroup</m:t>
            </m:r>
          </m:sub>
          <m:sup>
            <m:r>
              <m:rPr>
                <m:sty m:val="bi"/>
              </m:rPr>
              <w:rPr>
                <w:rFonts w:ascii="Cambria Math" w:hAnsi="Cambria Math"/>
                <w:lang w:val="en-GB"/>
              </w:rPr>
              <m:t>PO</m:t>
            </m:r>
          </m:sup>
        </m:sSubSup>
      </m:oMath>
      <w:r w:rsidR="00A928BB">
        <w:rPr>
          <w:rFonts w:hint="eastAsia"/>
          <w:sz w:val="22"/>
          <w:szCs w:val="22"/>
        </w:rPr>
        <w:t>=1</w:t>
      </w:r>
    </w:p>
    <w:p w14:paraId="5EE915E0" w14:textId="4C36EE19" w:rsidR="00694317" w:rsidRDefault="007717F9" w:rsidP="00060DDE">
      <w:pPr>
        <w:ind w:left="0" w:firstLine="0"/>
        <w:rPr>
          <w:rFonts w:eastAsia="바탕"/>
          <w:sz w:val="22"/>
          <w:szCs w:val="22"/>
          <w:lang w:eastAsia="ko-KR"/>
        </w:rPr>
      </w:pPr>
      <w:r>
        <w:rPr>
          <w:rFonts w:eastAsia="바탕"/>
          <w:sz w:val="22"/>
          <w:szCs w:val="22"/>
          <w:lang w:eastAsia="ko-KR"/>
        </w:rPr>
        <w:t>According to</w:t>
      </w:r>
      <w:r w:rsidR="00694317" w:rsidRPr="00694317">
        <w:rPr>
          <w:rFonts w:eastAsia="바탕"/>
          <w:sz w:val="22"/>
          <w:szCs w:val="22"/>
          <w:lang w:eastAsia="ko-KR"/>
        </w:rPr>
        <w:t xml:space="preserve"> </w:t>
      </w:r>
      <w:r>
        <w:rPr>
          <w:rFonts w:eastAsia="바탕"/>
          <w:sz w:val="22"/>
          <w:szCs w:val="22"/>
          <w:lang w:eastAsia="ko-KR"/>
        </w:rPr>
        <w:t>TS 38.212 as shown below</w:t>
      </w:r>
      <w:r w:rsidR="00694317" w:rsidRPr="00694317">
        <w:rPr>
          <w:rFonts w:eastAsia="바탕"/>
          <w:sz w:val="22"/>
          <w:szCs w:val="22"/>
          <w:lang w:eastAsia="ko-KR"/>
        </w:rPr>
        <w:t>, the number of information bits</w:t>
      </w:r>
      <w:r w:rsidR="0079049F">
        <w:rPr>
          <w:rFonts w:eastAsia="바탕"/>
          <w:sz w:val="22"/>
          <w:szCs w:val="22"/>
          <w:lang w:eastAsia="ko-KR"/>
        </w:rPr>
        <w:t xml:space="preserve"> (</w:t>
      </w:r>
      <m:oMath>
        <m:r>
          <w:rPr>
            <w:rFonts w:ascii="Cambria Math" w:eastAsia="맑은 고딕" w:hAnsi="Cambria Math"/>
            <w:kern w:val="2"/>
            <w:sz w:val="22"/>
            <w:szCs w:val="24"/>
            <w:lang w:val="en-GB"/>
            <w14:ligatures w14:val="standardContextual"/>
          </w:rPr>
          <m:t>K</m:t>
        </m:r>
      </m:oMath>
      <w:r w:rsidR="0079049F">
        <w:rPr>
          <w:rFonts w:eastAsia="바탕" w:hint="eastAsia"/>
          <w:kern w:val="2"/>
          <w:sz w:val="22"/>
          <w:szCs w:val="24"/>
          <w:lang w:val="en-GB" w:eastAsia="ko-KR"/>
          <w14:ligatures w14:val="standardContextual"/>
        </w:rPr>
        <w:t>)</w:t>
      </w:r>
      <w:r w:rsidR="00694317" w:rsidRPr="00694317">
        <w:rPr>
          <w:rFonts w:eastAsia="바탕"/>
          <w:sz w:val="22"/>
          <w:szCs w:val="22"/>
          <w:lang w:eastAsia="ko-KR"/>
        </w:rPr>
        <w:t xml:space="preserve"> for LP-WUS is </w:t>
      </w:r>
      <w:r w:rsidR="0079049F">
        <w:rPr>
          <w:rFonts w:eastAsia="바탕"/>
          <w:sz w:val="22"/>
          <w:szCs w:val="22"/>
          <w:lang w:eastAsia="ko-KR"/>
        </w:rPr>
        <w:t xml:space="preserve">determined </w:t>
      </w:r>
      <w:r w:rsidR="00694317" w:rsidRPr="00694317">
        <w:rPr>
          <w:rFonts w:eastAsia="바탕"/>
          <w:sz w:val="22"/>
          <w:szCs w:val="22"/>
          <w:lang w:eastAsia="ko-KR"/>
        </w:rPr>
        <w:t xml:space="preserve">based on the number of Paging Occasions </w:t>
      </w:r>
      <m:oMath>
        <m:sSub>
          <m:sSubPr>
            <m:ctrlPr>
              <w:rPr>
                <w:rFonts w:ascii="Cambria Math" w:hAnsi="Cambria Math"/>
                <w:i/>
                <w:iCs/>
              </w:rPr>
            </m:ctrlPr>
          </m:sSubPr>
          <m:e>
            <m:r>
              <m:rPr>
                <m:sty m:val="bi"/>
              </m:rPr>
              <w:rPr>
                <w:rFonts w:ascii="Cambria Math" w:hAnsi="Cambria Math"/>
                <w:lang w:val="en-GB"/>
              </w:rPr>
              <m:t>N</m:t>
            </m:r>
          </m:e>
          <m:sub>
            <m:r>
              <m:rPr>
                <m:sty m:val="bi"/>
              </m:rPr>
              <w:rPr>
                <w:rFonts w:ascii="Cambria Math" w:hAnsi="Cambria Math"/>
                <w:lang w:val="en-GB"/>
              </w:rPr>
              <m:t>PO</m:t>
            </m:r>
          </m:sub>
        </m:sSub>
      </m:oMath>
      <w:r w:rsidR="00694317" w:rsidRPr="00694317">
        <w:rPr>
          <w:rFonts w:eastAsia="바탕"/>
          <w:sz w:val="22"/>
          <w:szCs w:val="22"/>
          <w:lang w:eastAsia="ko-KR"/>
        </w:rPr>
        <w:t xml:space="preserve"> and the number of subgroups per PO </w:t>
      </w:r>
      <m:oMath>
        <m:sSubSup>
          <m:sSubSupPr>
            <m:ctrlPr>
              <w:rPr>
                <w:rFonts w:ascii="Cambria Math" w:hAnsi="Cambria Math"/>
              </w:rPr>
            </m:ctrlPr>
          </m:sSubSupPr>
          <m:e>
            <m:r>
              <m:rPr>
                <m:sty m:val="bi"/>
              </m:rPr>
              <w:rPr>
                <w:rFonts w:ascii="Cambria Math" w:hAnsi="Cambria Math"/>
                <w:lang w:val="en-GB"/>
              </w:rPr>
              <m:t>N</m:t>
            </m:r>
          </m:e>
          <m:sub>
            <m:r>
              <m:rPr>
                <m:sty m:val="bi"/>
              </m:rPr>
              <w:rPr>
                <w:rFonts w:ascii="Cambria Math" w:hAnsi="Cambria Math"/>
                <w:lang w:val="en-GB"/>
              </w:rPr>
              <m:t>subgroup</m:t>
            </m:r>
          </m:sub>
          <m:sup>
            <m:r>
              <m:rPr>
                <m:sty m:val="bi"/>
              </m:rPr>
              <w:rPr>
                <w:rFonts w:ascii="Cambria Math" w:hAnsi="Cambria Math"/>
                <w:lang w:val="en-GB"/>
              </w:rPr>
              <m:t>PO</m:t>
            </m:r>
          </m:sup>
        </m:sSubSup>
      </m:oMath>
      <w:r w:rsidR="00694317" w:rsidRPr="00694317">
        <w:rPr>
          <w:rFonts w:eastAsia="바탕"/>
          <w:sz w:val="22"/>
          <w:szCs w:val="22"/>
          <w:lang w:eastAsia="ko-KR"/>
        </w:rPr>
        <w:t xml:space="preserve">. </w:t>
      </w:r>
    </w:p>
    <w:p w14:paraId="5F9F1346" w14:textId="52D482B1" w:rsidR="00A66902" w:rsidRDefault="00694317" w:rsidP="00060DDE">
      <w:pPr>
        <w:ind w:left="0" w:firstLine="0"/>
        <w:rPr>
          <w:rFonts w:eastAsia="바탕"/>
          <w:sz w:val="22"/>
          <w:szCs w:val="22"/>
          <w:lang w:eastAsia="ko-KR"/>
        </w:rPr>
      </w:pPr>
      <w:r w:rsidRPr="00694317">
        <w:rPr>
          <w:rFonts w:eastAsia="바탕"/>
          <w:sz w:val="22"/>
          <w:szCs w:val="22"/>
          <w:lang w:eastAsia="ko-KR"/>
        </w:rPr>
        <w:t xml:space="preserve">However, </w:t>
      </w:r>
      <w:r w:rsidR="00A928BB">
        <w:rPr>
          <w:rFonts w:eastAsia="바탕" w:hint="eastAsia"/>
          <w:sz w:val="22"/>
          <w:szCs w:val="22"/>
          <w:lang w:eastAsia="ko-KR"/>
        </w:rPr>
        <w:t xml:space="preserve">for the case </w:t>
      </w:r>
      <m:oMath>
        <m:sSub>
          <m:sSubPr>
            <m:ctrlPr>
              <w:rPr>
                <w:rFonts w:ascii="Cambria Math" w:hAnsi="Cambria Math"/>
                <w:i/>
                <w:iCs/>
              </w:rPr>
            </m:ctrlPr>
          </m:sSubPr>
          <m:e>
            <m:r>
              <m:rPr>
                <m:sty m:val="bi"/>
              </m:rPr>
              <w:rPr>
                <w:rFonts w:ascii="Cambria Math" w:hAnsi="Cambria Math"/>
                <w:lang w:val="en-GB"/>
              </w:rPr>
              <m:t>N</m:t>
            </m:r>
          </m:e>
          <m:sub>
            <m:r>
              <m:rPr>
                <m:sty m:val="bi"/>
              </m:rPr>
              <w:rPr>
                <w:rFonts w:ascii="Cambria Math" w:hAnsi="Cambria Math"/>
                <w:lang w:val="en-GB"/>
              </w:rPr>
              <m:t>PO</m:t>
            </m:r>
          </m:sub>
        </m:sSub>
        <m:r>
          <w:rPr>
            <w:rFonts w:ascii="Cambria Math" w:eastAsia="바탕" w:hAnsi="Cambria Math"/>
          </w:rPr>
          <m:t>=1</m:t>
        </m:r>
      </m:oMath>
      <w:r w:rsidR="00A928BB">
        <w:rPr>
          <w:rFonts w:eastAsia="바탕" w:hint="eastAsia"/>
          <w:iCs/>
          <w:lang w:eastAsia="ko-KR"/>
        </w:rPr>
        <w:t xml:space="preserve"> and </w:t>
      </w:r>
      <m:oMath>
        <m:sSubSup>
          <m:sSubSupPr>
            <m:ctrlPr>
              <w:rPr>
                <w:rFonts w:ascii="Cambria Math" w:hAnsi="Cambria Math"/>
              </w:rPr>
            </m:ctrlPr>
          </m:sSubSupPr>
          <m:e>
            <m:r>
              <m:rPr>
                <m:sty m:val="bi"/>
              </m:rPr>
              <w:rPr>
                <w:rFonts w:ascii="Cambria Math" w:hAnsi="Cambria Math"/>
                <w:lang w:val="en-GB"/>
              </w:rPr>
              <m:t>N</m:t>
            </m:r>
          </m:e>
          <m:sub>
            <m:r>
              <m:rPr>
                <m:sty m:val="bi"/>
              </m:rPr>
              <w:rPr>
                <w:rFonts w:ascii="Cambria Math" w:hAnsi="Cambria Math"/>
                <w:lang w:val="en-GB"/>
              </w:rPr>
              <m:t>subgroup</m:t>
            </m:r>
          </m:sub>
          <m:sup>
            <m:r>
              <m:rPr>
                <m:sty m:val="bi"/>
              </m:rPr>
              <w:rPr>
                <w:rFonts w:ascii="Cambria Math" w:hAnsi="Cambria Math"/>
                <w:lang w:val="en-GB"/>
              </w:rPr>
              <m:t>PO</m:t>
            </m:r>
          </m:sup>
        </m:sSubSup>
      </m:oMath>
      <w:r w:rsidR="00A928BB">
        <w:rPr>
          <w:rFonts w:eastAsia="바탕" w:hint="eastAsia"/>
          <w:sz w:val="22"/>
          <w:szCs w:val="22"/>
          <w:lang w:eastAsia="ko-KR"/>
        </w:rPr>
        <w:t>=1,</w:t>
      </w:r>
      <w:r w:rsidR="00A928BB">
        <w:rPr>
          <w:rFonts w:eastAsia="바탕" w:hint="eastAsia"/>
          <w:iCs/>
          <w:lang w:eastAsia="ko-KR"/>
        </w:rPr>
        <w:t xml:space="preserve"> </w:t>
      </w:r>
      <w:r w:rsidRPr="00694317">
        <w:rPr>
          <w:rFonts w:eastAsia="바탕"/>
          <w:sz w:val="22"/>
          <w:szCs w:val="22"/>
          <w:lang w:eastAsia="ko-KR"/>
        </w:rPr>
        <w:t>the calculation</w:t>
      </w:r>
      <w:r w:rsidR="00A928BB">
        <w:rPr>
          <w:rFonts w:eastAsia="바탕" w:hint="eastAsia"/>
          <w:sz w:val="22"/>
          <w:szCs w:val="22"/>
          <w:lang w:eastAsia="ko-KR"/>
        </w:rPr>
        <w:t xml:space="preserve"> becomes</w:t>
      </w:r>
      <w:r w:rsidRPr="00694317">
        <w:rPr>
          <w:rFonts w:eastAsia="바탕"/>
          <w:sz w:val="22"/>
          <w:szCs w:val="22"/>
          <w:lang w:eastAsia="ko-KR"/>
        </w:rPr>
        <w:t xml:space="preserve"> result</w:t>
      </w:r>
      <w:r w:rsidR="00A928BB">
        <w:rPr>
          <w:rFonts w:eastAsia="바탕" w:hint="eastAsia"/>
          <w:sz w:val="22"/>
          <w:szCs w:val="22"/>
          <w:lang w:eastAsia="ko-KR"/>
        </w:rPr>
        <w:t>ing</w:t>
      </w:r>
      <w:r w:rsidRPr="00694317">
        <w:rPr>
          <w:rFonts w:eastAsia="바탕"/>
          <w:sz w:val="22"/>
          <w:szCs w:val="22"/>
          <w:lang w:eastAsia="ko-KR"/>
        </w:rPr>
        <w:t xml:space="preserve"> zero information bits, which is incorrect. </w:t>
      </w:r>
    </w:p>
    <w:tbl>
      <w:tblPr>
        <w:tblStyle w:val="aa"/>
        <w:tblW w:w="0" w:type="auto"/>
        <w:tblLook w:val="04A0" w:firstRow="1" w:lastRow="0" w:firstColumn="1" w:lastColumn="0" w:noHBand="0" w:noVBand="1"/>
      </w:tblPr>
      <w:tblGrid>
        <w:gridCol w:w="9016"/>
      </w:tblGrid>
      <w:tr w:rsidR="00EC527B" w14:paraId="51BA5299" w14:textId="77777777" w:rsidTr="00EC527B">
        <w:tc>
          <w:tcPr>
            <w:tcW w:w="9016" w:type="dxa"/>
          </w:tcPr>
          <w:p w14:paraId="5DF2B0B7" w14:textId="77777777" w:rsidR="00EC527B" w:rsidRPr="00EC527B" w:rsidRDefault="00EC527B" w:rsidP="00EC527B">
            <w:pPr>
              <w:keepNext/>
              <w:keepLines/>
              <w:tabs>
                <w:tab w:val="num" w:pos="360"/>
              </w:tabs>
              <w:spacing w:before="180" w:line="240" w:lineRule="auto"/>
              <w:ind w:left="360" w:hanging="360"/>
              <w:jc w:val="left"/>
              <w:outlineLvl w:val="1"/>
              <w:rPr>
                <w:rFonts w:ascii="Arial" w:eastAsia="굴림" w:hAnsi="Arial"/>
                <w:sz w:val="32"/>
                <w:lang w:val="en-GB" w:eastAsia="zh-CN"/>
              </w:rPr>
            </w:pPr>
            <w:r w:rsidRPr="00EC527B">
              <w:rPr>
                <w:rFonts w:ascii="Arial" w:eastAsia="굴림" w:hAnsi="Arial"/>
                <w:sz w:val="32"/>
                <w:lang w:val="en-GB" w:eastAsia="zh-CN"/>
              </w:rPr>
              <w:t>7.4</w:t>
            </w:r>
            <w:r w:rsidRPr="00EC527B">
              <w:rPr>
                <w:rFonts w:ascii="Arial" w:eastAsia="굴림" w:hAnsi="Arial"/>
                <w:sz w:val="32"/>
                <w:lang w:val="en-GB" w:eastAsia="zh-CN"/>
              </w:rPr>
              <w:tab/>
              <w:t xml:space="preserve">Wake-up information </w:t>
            </w:r>
          </w:p>
          <w:p w14:paraId="427236EB" w14:textId="77777777" w:rsidR="00EC527B" w:rsidRPr="00EC527B" w:rsidRDefault="00EC527B" w:rsidP="00EC527B">
            <w:pPr>
              <w:overflowPunct w:val="0"/>
              <w:autoSpaceDE w:val="0"/>
              <w:autoSpaceDN w:val="0"/>
              <w:adjustRightInd w:val="0"/>
              <w:spacing w:before="0" w:after="120" w:line="240" w:lineRule="auto"/>
              <w:ind w:left="0" w:firstLine="0"/>
              <w:jc w:val="left"/>
              <w:textAlignment w:val="baseline"/>
              <w:rPr>
                <w:rFonts w:eastAsia="DengXian"/>
                <w:lang w:val="en-GB"/>
              </w:rPr>
            </w:pPr>
            <w:r w:rsidRPr="00EC527B">
              <w:rPr>
                <w:rFonts w:eastAsia="DengXian"/>
                <w:lang w:val="en-GB" w:eastAsia="zh-CN"/>
              </w:rPr>
              <w:t>The wake-up information is carried by a wake-up signal</w:t>
            </w:r>
            <w:r w:rsidRPr="00EC527B">
              <w:rPr>
                <w:rFonts w:eastAsia="DengXian"/>
                <w:lang w:val="en-GB"/>
              </w:rPr>
              <w:t xml:space="preserve"> as defined in </w:t>
            </w:r>
            <w:r w:rsidRPr="00EC527B">
              <w:rPr>
                <w:rFonts w:eastAsia="SimSun"/>
                <w:lang w:val="en-GB"/>
              </w:rPr>
              <w:t xml:space="preserve">clause 7.4.4 of </w:t>
            </w:r>
            <w:r w:rsidRPr="00EC527B">
              <w:rPr>
                <w:rFonts w:eastAsia="SimSun"/>
                <w:lang w:val="en-GB" w:eastAsia="zh-CN"/>
              </w:rPr>
              <w:t>[4, TS 38.211]</w:t>
            </w:r>
            <w:r w:rsidRPr="00EC527B">
              <w:rPr>
                <w:rFonts w:eastAsia="DengXian"/>
                <w:lang w:val="en-GB"/>
              </w:rPr>
              <w:t xml:space="preserve">. </w:t>
            </w:r>
          </w:p>
          <w:p w14:paraId="32B1B86D" w14:textId="77777777" w:rsidR="00EC527B" w:rsidRPr="00EC527B" w:rsidRDefault="00EC527B" w:rsidP="00EC527B">
            <w:pPr>
              <w:spacing w:before="0" w:after="120" w:line="240" w:lineRule="auto"/>
              <w:ind w:left="568"/>
              <w:jc w:val="left"/>
              <w:rPr>
                <w:rFonts w:eastAsia="SimSun"/>
                <w:kern w:val="2"/>
                <w:sz w:val="22"/>
                <w:szCs w:val="24"/>
                <w:lang w:val="en-GB"/>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t xml:space="preserve">For a UE configured with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LP-WUS_LP-SS_startRB_IDLE_INACTIVE</w:t>
            </w:r>
            <w:r w:rsidRPr="00EC527B">
              <w:rPr>
                <w:rFonts w:eastAsia="DengXian"/>
                <w:kern w:val="2"/>
                <w:sz w:val="22"/>
                <w:szCs w:val="24"/>
                <w:lang w:val="en-GB"/>
                <w14:ligatures w14:val="standardContextual"/>
              </w:rPr>
              <w:t xml:space="preserve"> </w:t>
            </w:r>
            <w:r w:rsidRPr="00EC527B">
              <w:rPr>
                <w:rFonts w:eastAsia="맑은 고딕"/>
                <w:kern w:val="2"/>
                <w:sz w:val="22"/>
                <w:szCs w:val="24"/>
                <w:lang w:val="en-GB"/>
                <w14:ligatures w14:val="standardContextual"/>
              </w:rPr>
              <w:t xml:space="preserve">and </w:t>
            </w:r>
            <w:r w:rsidRPr="00EC527B">
              <w:rPr>
                <w:rFonts w:eastAsia="맑은 고딕"/>
                <w:kern w:val="2"/>
                <w:sz w:val="22"/>
                <w:szCs w:val="24"/>
                <w:lang w:val="en-GB" w:eastAsia="zh-CN"/>
                <w14:ligatures w14:val="standardContextual"/>
              </w:rPr>
              <w:t xml:space="preserve">operating in the RRC_IDLE or RRC_INACTIVE state, the wake-up information bit </w:t>
            </w:r>
            <w:r w:rsidRPr="00EC527B">
              <w:rPr>
                <w:rFonts w:eastAsia="맑은 고딕"/>
                <w:kern w:val="2"/>
                <w:sz w:val="22"/>
                <w:szCs w:val="24"/>
                <w:lang w:val="en-GB"/>
                <w14:ligatures w14:val="standardContextual"/>
              </w:rPr>
              <w:t>sequence</w:t>
            </w:r>
            <w:r w:rsidRPr="00EC527B">
              <w:rPr>
                <w:rFonts w:eastAsia="맑은 고딕"/>
                <w:kern w:val="2"/>
                <w:sz w:val="22"/>
                <w:szCs w:val="24"/>
                <w:lang w:val="en-GB" w:eastAsia="zh-CN"/>
                <w14:ligatures w14:val="standardContextual"/>
              </w:rPr>
              <w:t xml:space="preserve"> </w:t>
            </w:r>
            <m:oMath>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0</m:t>
                  </m:r>
                </m:sub>
              </m:sSub>
              <m:r>
                <w:rPr>
                  <w:rFonts w:ascii="Cambria Math" w:eastAsia="맑은 고딕" w:hAnsi="Cambria Math"/>
                  <w:kern w:val="2"/>
                  <w:sz w:val="22"/>
                  <w:szCs w:val="24"/>
                  <w:lang w:val="en-GB"/>
                  <w14:ligatures w14:val="standardContextual"/>
                </w:rPr>
                <m:t>,</m:t>
              </m:r>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1</m:t>
                  </m:r>
                </m:sub>
              </m:sSub>
              <m:r>
                <w:rPr>
                  <w:rFonts w:ascii="Cambria Math" w:eastAsia="맑은 고딕" w:hAnsi="Cambria Math"/>
                  <w:kern w:val="2"/>
                  <w:sz w:val="22"/>
                  <w:szCs w:val="24"/>
                  <w:lang w:val="en-GB"/>
                  <w14:ligatures w14:val="standardContextual"/>
                </w:rPr>
                <m:t>,…,</m:t>
              </m:r>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K-1</m:t>
                  </m:r>
                </m:sub>
              </m:sSub>
            </m:oMath>
            <w:r w:rsidRPr="00EC527B">
              <w:rPr>
                <w:rFonts w:eastAsia="맑은 고딕"/>
                <w:kern w:val="2"/>
                <w:sz w:val="22"/>
                <w:szCs w:val="24"/>
                <w:lang w:val="en-GB"/>
                <w14:ligatures w14:val="standardContextual"/>
              </w:rPr>
              <w:t xml:space="preserve"> is the binary sequence of the codepoint as defined by </w:t>
            </w:r>
            <w:r w:rsidRPr="00EC527B">
              <w:rPr>
                <w:rFonts w:eastAsia="DengXian"/>
                <w:kern w:val="2"/>
                <w:sz w:val="22"/>
                <w:szCs w:val="24"/>
                <w:lang w:val="en-GB"/>
                <w14:ligatures w14:val="standardContextual"/>
              </w:rPr>
              <w:t xml:space="preserve">Clause 10.4C </w:t>
            </w:r>
            <w:r w:rsidRPr="00EC527B">
              <w:rPr>
                <w:rFonts w:eastAsia="맑은 고딕"/>
                <w:kern w:val="2"/>
                <w:sz w:val="22"/>
                <w:szCs w:val="24"/>
                <w:lang w:val="en-GB" w:eastAsia="zh-CN"/>
                <w14:ligatures w14:val="standardContextual"/>
              </w:rPr>
              <w:t xml:space="preserve">of [5, TS38.213], where </w:t>
            </w:r>
            <m:oMath>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0</m:t>
                  </m:r>
                </m:sub>
              </m:sSub>
            </m:oMath>
            <w:r w:rsidRPr="00EC527B">
              <w:rPr>
                <w:rFonts w:eastAsia="맑은 고딕"/>
                <w:kern w:val="2"/>
                <w:sz w:val="22"/>
                <w:szCs w:val="24"/>
                <w:lang w:val="en-GB" w:eastAsia="zh-CN"/>
                <w14:ligatures w14:val="standardContextual"/>
              </w:rPr>
              <w:t xml:space="preserve"> is </w:t>
            </w:r>
            <w:r w:rsidRPr="00EC527B">
              <w:rPr>
                <w:rFonts w:eastAsia="맑은 고딕"/>
                <w:kern w:val="2"/>
                <w:sz w:val="22"/>
                <w:szCs w:val="24"/>
                <w:lang w:val="en-GB"/>
                <w14:ligatures w14:val="standardContextual"/>
              </w:rPr>
              <w:t xml:space="preserve">the most significant bit and </w:t>
            </w:r>
            <m:oMath>
              <m:r>
                <w:rPr>
                  <w:rFonts w:ascii="Cambria Math" w:eastAsia="맑은 고딕" w:hAnsi="Cambria Math"/>
                  <w:kern w:val="2"/>
                  <w:sz w:val="22"/>
                  <w:szCs w:val="24"/>
                  <w:lang w:val="en-GB"/>
                  <w14:ligatures w14:val="standardContextual"/>
                </w:rPr>
                <m:t>K</m:t>
              </m:r>
            </m:oMath>
            <w:r w:rsidRPr="00EC527B">
              <w:rPr>
                <w:rFonts w:eastAsia="맑은 고딕"/>
                <w:kern w:val="2"/>
                <w:sz w:val="22"/>
                <w:szCs w:val="24"/>
                <w:lang w:val="en-GB" w:eastAsia="zh-CN"/>
                <w14:ligatures w14:val="standardContextual"/>
              </w:rPr>
              <w:t xml:space="preserve"> is</w:t>
            </w:r>
          </w:p>
          <w:p w14:paraId="66FD0C61" w14:textId="77777777" w:rsidR="00EC527B" w:rsidRPr="00EC527B" w:rsidRDefault="00EC527B" w:rsidP="00EC527B">
            <w:pPr>
              <w:spacing w:before="0" w:line="240" w:lineRule="auto"/>
              <w:ind w:leftChars="300" w:left="884"/>
              <w:jc w:val="left"/>
              <w:rPr>
                <w:rFonts w:eastAsia="맑은 고딕"/>
                <w:kern w:val="2"/>
                <w:sz w:val="22"/>
                <w:szCs w:val="24"/>
                <w:lang w:val="en-GB" w:eastAsia="zh-CN"/>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r>
            <m:oMath>
              <m:sSub>
                <m:sSubPr>
                  <m:ctrlPr>
                    <w:rPr>
                      <w:rFonts w:ascii="Cambria Math" w:eastAsia="DengXian" w:hAnsi="Cambria Math"/>
                      <w:i/>
                      <w:kern w:val="2"/>
                      <w:sz w:val="22"/>
                      <w:szCs w:val="24"/>
                      <w:lang w:val="en-GB" w:eastAsia="zh-CN"/>
                      <w14:ligatures w14:val="standardContextual"/>
                    </w:rPr>
                  </m:ctrlPr>
                </m:sSubPr>
                <m:e>
                  <m:r>
                    <m:rPr>
                      <m:sty m:val="p"/>
                    </m:rPr>
                    <w:rPr>
                      <w:rFonts w:ascii="Cambria Math" w:eastAsia="DengXian" w:hAnsi="Cambria Math"/>
                      <w:kern w:val="2"/>
                      <w:sz w:val="22"/>
                      <w:szCs w:val="24"/>
                      <w:lang w:val="en-GB"/>
                      <w14:ligatures w14:val="standardContextual"/>
                    </w:rPr>
                    <m:t>log</m:t>
                  </m:r>
                </m:e>
                <m:sub>
                  <m:r>
                    <w:rPr>
                      <w:rFonts w:ascii="Cambria Math" w:eastAsia="DengXian" w:hAnsi="Cambria Math"/>
                      <w:kern w:val="2"/>
                      <w:sz w:val="22"/>
                      <w:szCs w:val="24"/>
                      <w:lang w:val="en-GB" w:eastAsia="zh-CN"/>
                      <w14:ligatures w14:val="standardContextual"/>
                    </w:rPr>
                    <m:t>2</m:t>
                  </m:r>
                </m:sub>
              </m:sSub>
              <m:sSub>
                <m:sSubPr>
                  <m:ctrlPr>
                    <w:rPr>
                      <w:rFonts w:ascii="Cambria Math" w:eastAsia="DengXian" w:hAnsi="Cambria Math"/>
                      <w:i/>
                      <w:kern w:val="2"/>
                      <w:sz w:val="22"/>
                      <w:szCs w:val="24"/>
                      <w:lang w:val="en-GB" w:eastAsia="zh-CN"/>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eastAsia="zh-CN"/>
                      <w14:ligatures w14:val="standardContextual"/>
                    </w:rPr>
                    <m:t>PO</m:t>
                  </m:r>
                </m:sub>
              </m:sSub>
            </m:oMath>
            <w:r w:rsidRPr="00EC527B">
              <w:rPr>
                <w:rFonts w:eastAsia="맑은 고딕"/>
                <w:kern w:val="2"/>
                <w:sz w:val="22"/>
                <w:szCs w:val="24"/>
                <w:lang w:val="en-GB" w:eastAsia="zh-CN"/>
                <w14:ligatures w14:val="standardContextual"/>
              </w:rPr>
              <w:t xml:space="preserve"> if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=1</m:t>
              </m:r>
            </m:oMath>
            <w:r w:rsidRPr="00EC527B">
              <w:rPr>
                <w:rFonts w:eastAsia="맑은 고딕"/>
                <w:kern w:val="2"/>
                <w:sz w:val="22"/>
                <w:szCs w:val="24"/>
                <w:lang w:val="en-GB" w:eastAsia="zh-CN"/>
                <w14:ligatures w14:val="standardContextual"/>
              </w:rPr>
              <w:t xml:space="preserve">, where </w:t>
            </w:r>
            <m:oMath>
              <m:sSub>
                <m:sSubPr>
                  <m:ctrlPr>
                    <w:rPr>
                      <w:rFonts w:ascii="Cambria Math" w:eastAsia="DengXian" w:hAnsi="Cambria Math"/>
                      <w:kern w:val="2"/>
                      <w:sz w:val="22"/>
                      <w:szCs w:val="24"/>
                      <w:lang w:val="en-GB"/>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14:ligatures w14:val="standardContextual"/>
                    </w:rPr>
                    <m:t>PO</m:t>
                  </m:r>
                </m:sub>
              </m:sSub>
            </m:oMath>
            <w:r w:rsidRPr="00EC527B">
              <w:rPr>
                <w:rFonts w:eastAsia="DengXian"/>
                <w:kern w:val="2"/>
                <w:sz w:val="22"/>
                <w:szCs w:val="24"/>
                <w:lang w:val="en-GB"/>
                <w14:ligatures w14:val="standardContextual"/>
              </w:rPr>
              <w:t xml:space="preserve"> is </w:t>
            </w:r>
            <w:r w:rsidRPr="00EC527B">
              <w:rPr>
                <w:rFonts w:eastAsia="맑은 고딕"/>
                <w:kern w:val="2"/>
                <w:sz w:val="22"/>
                <w:szCs w:val="24"/>
                <w:lang w:val="en-GB"/>
                <w14:ligatures w14:val="standardContextual"/>
              </w:rPr>
              <w:t xml:space="preserve">configured by </w:t>
            </w:r>
            <w:r w:rsidRPr="00EC527B">
              <w:rPr>
                <w:rFonts w:eastAsia="DengXian"/>
                <w:kern w:val="2"/>
                <w:sz w:val="22"/>
                <w:szCs w:val="24"/>
                <w:lang w:val="en-GB"/>
                <w14:ligatures w14:val="standardContextual"/>
              </w:rPr>
              <w:t>higher layer parameter</w:t>
            </w:r>
            <w:r w:rsidRPr="00EC527B">
              <w:rPr>
                <w:rFonts w:eastAsia="맑은 고딕"/>
                <w:i/>
                <w:kern w:val="2"/>
                <w:sz w:val="22"/>
                <w:szCs w:val="24"/>
                <w:lang w:val="en-GB"/>
                <w14:ligatures w14:val="standardContextual"/>
              </w:rPr>
              <w:t xml:space="preserve"> PO-to-LO association</w:t>
            </w:r>
            <w:r w:rsidRPr="00EC527B">
              <w:rPr>
                <w:rFonts w:eastAsia="맑은 고딕"/>
                <w:kern w:val="2"/>
                <w:sz w:val="22"/>
                <w:szCs w:val="24"/>
                <w:lang w:val="en-GB"/>
                <w14:ligatures w14:val="standardContextual"/>
              </w:rPr>
              <w:t xml:space="preserve"> and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oMath>
            <w:r w:rsidRPr="00EC527B">
              <w:rPr>
                <w:rFonts w:eastAsia="맑은 고딕"/>
                <w:kern w:val="2"/>
                <w:sz w:val="22"/>
                <w:szCs w:val="24"/>
                <w:lang w:val="en-GB"/>
                <w14:ligatures w14:val="standardContextual"/>
              </w:rPr>
              <w:t xml:space="preserve"> is configured by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subgroupNumber_PO_LPWUS</w:t>
            </w:r>
            <w:r w:rsidRPr="00EC527B">
              <w:rPr>
                <w:rFonts w:eastAsia="DengXian"/>
                <w:kern w:val="2"/>
                <w:sz w:val="22"/>
                <w:szCs w:val="24"/>
                <w:lang w:val="en-GB"/>
                <w14:ligatures w14:val="standardContextual"/>
              </w:rPr>
              <w:t>;</w:t>
            </w:r>
          </w:p>
          <w:p w14:paraId="14D0DCD4" w14:textId="77777777" w:rsidR="00EC527B" w:rsidRPr="00EC527B" w:rsidRDefault="00EC527B" w:rsidP="00EC527B">
            <w:pPr>
              <w:spacing w:before="0" w:line="240" w:lineRule="auto"/>
              <w:ind w:leftChars="300" w:left="884"/>
              <w:jc w:val="left"/>
              <w:rPr>
                <w:rFonts w:eastAsia="맑은 고딕"/>
                <w:kern w:val="2"/>
                <w:sz w:val="22"/>
                <w:szCs w:val="24"/>
                <w:lang w:val="en-GB" w:eastAsia="zh-CN"/>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r>
            <m:oMath>
              <m:d>
                <m:dPr>
                  <m:begChr m:val="⌈"/>
                  <m:endChr m:val="⌉"/>
                  <m:ctrlPr>
                    <w:rPr>
                      <w:rFonts w:ascii="Cambria Math" w:eastAsia="SimSun" w:hAnsi="Cambria Math"/>
                      <w:i/>
                      <w:kern w:val="2"/>
                      <w:sz w:val="22"/>
                      <w:szCs w:val="24"/>
                      <w:lang w:val="en-GB"/>
                      <w14:ligatures w14:val="standardContextual"/>
                    </w:rPr>
                  </m:ctrlPr>
                </m:dPr>
                <m:e>
                  <m:sSub>
                    <m:sSubPr>
                      <m:ctrlPr>
                        <w:rPr>
                          <w:rFonts w:ascii="Cambria Math" w:eastAsia="DengXian" w:hAnsi="Cambria Math"/>
                          <w:i/>
                          <w:kern w:val="2"/>
                          <w:sz w:val="22"/>
                          <w:szCs w:val="24"/>
                          <w:lang w:val="en-GB" w:eastAsia="zh-CN"/>
                          <w14:ligatures w14:val="standardContextual"/>
                        </w:rPr>
                      </m:ctrlPr>
                    </m:sSubPr>
                    <m:e>
                      <m:r>
                        <m:rPr>
                          <m:sty m:val="p"/>
                        </m:rPr>
                        <w:rPr>
                          <w:rFonts w:ascii="Cambria Math" w:eastAsia="DengXian" w:hAnsi="Cambria Math"/>
                          <w:kern w:val="2"/>
                          <w:sz w:val="22"/>
                          <w:szCs w:val="24"/>
                          <w:lang w:val="en-GB"/>
                          <w14:ligatures w14:val="standardContextual"/>
                        </w:rPr>
                        <m:t>log</m:t>
                      </m:r>
                    </m:e>
                    <m:sub>
                      <m:r>
                        <w:rPr>
                          <w:rFonts w:ascii="Cambria Math" w:eastAsia="DengXian" w:hAnsi="Cambria Math"/>
                          <w:kern w:val="2"/>
                          <w:sz w:val="22"/>
                          <w:szCs w:val="24"/>
                          <w:lang w:val="en-GB" w:eastAsia="zh-CN"/>
                          <w14:ligatures w14:val="standardContextual"/>
                        </w:rPr>
                        <m:t>2</m:t>
                      </m:r>
                    </m:sub>
                  </m:sSub>
                  <m:d>
                    <m:dPr>
                      <m:ctrlPr>
                        <w:rPr>
                          <w:rFonts w:ascii="Cambria Math" w:eastAsia="DengXian" w:hAnsi="Cambria Math"/>
                          <w:i/>
                          <w:kern w:val="2"/>
                          <w:sz w:val="22"/>
                          <w:szCs w:val="24"/>
                          <w:lang w:val="en-GB" w:eastAsia="zh-CN"/>
                          <w14:ligatures w14:val="standardContextual"/>
                        </w:rPr>
                      </m:ctrlPr>
                    </m:dPr>
                    <m:e>
                      <m:sSub>
                        <m:sSubPr>
                          <m:ctrlPr>
                            <w:rPr>
                              <w:rFonts w:ascii="Cambria Math" w:eastAsia="DengXian" w:hAnsi="Cambria Math"/>
                              <w:i/>
                              <w:kern w:val="2"/>
                              <w:sz w:val="22"/>
                              <w:szCs w:val="24"/>
                              <w:lang w:val="en-GB" w:eastAsia="zh-CN"/>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eastAsia="zh-CN"/>
                              <w14:ligatures w14:val="standardContextual"/>
                            </w:rPr>
                            <m:t>PO</m:t>
                          </m:r>
                        </m:sub>
                      </m:sSub>
                      <m:d>
                        <m:dPr>
                          <m:ctrlPr>
                            <w:rPr>
                              <w:rFonts w:ascii="Cambria Math" w:eastAsia="DengXian" w:hAnsi="Cambria Math"/>
                              <w:i/>
                              <w:kern w:val="2"/>
                              <w:sz w:val="22"/>
                              <w:szCs w:val="24"/>
                              <w:lang w:val="en-GB" w:eastAsia="zh-CN"/>
                              <w14:ligatures w14:val="standardContextual"/>
                            </w:rPr>
                          </m:ctrlPr>
                        </m:dPr>
                        <m:e>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+1</m:t>
                          </m:r>
                        </m:e>
                      </m:d>
                    </m:e>
                  </m:d>
                </m:e>
              </m:d>
            </m:oMath>
            <w:r w:rsidRPr="00EC527B">
              <w:rPr>
                <w:rFonts w:eastAsia="맑은 고딕"/>
                <w:kern w:val="2"/>
                <w:sz w:val="22"/>
                <w:szCs w:val="24"/>
                <w:lang w:val="en-GB" w:eastAsia="zh-CN"/>
                <w14:ligatures w14:val="standardContextual"/>
              </w:rPr>
              <w:t xml:space="preserve"> if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&gt;1</m:t>
              </m:r>
            </m:oMath>
            <w:r w:rsidRPr="00EC527B">
              <w:rPr>
                <w:rFonts w:eastAsia="맑은 고딕"/>
                <w:kern w:val="2"/>
                <w:sz w:val="22"/>
                <w:szCs w:val="24"/>
                <w:lang w:val="en-GB" w:eastAsia="zh-CN"/>
                <w14:ligatures w14:val="standardContextual"/>
              </w:rPr>
              <w:t>, where</w:t>
            </w:r>
            <w:r w:rsidRPr="00EC527B">
              <w:rPr>
                <w:rFonts w:eastAsia="맑은 고딕"/>
                <w:kern w:val="2"/>
                <w:sz w:val="22"/>
                <w:szCs w:val="24"/>
                <w:lang w:val="en-GB"/>
                <w14:ligatures w14:val="standardContextual"/>
              </w:rPr>
              <w:t xml:space="preserve">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oMath>
            <w:r w:rsidRPr="00EC527B">
              <w:rPr>
                <w:rFonts w:eastAsia="맑은 고딕"/>
                <w:kern w:val="2"/>
                <w:sz w:val="22"/>
                <w:szCs w:val="24"/>
                <w:lang w:val="en-GB"/>
                <w14:ligatures w14:val="standardContextual"/>
              </w:rPr>
              <w:t xml:space="preserve"> is configured by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subgroupNumber_PO_LPWUS</w:t>
            </w:r>
            <w:r w:rsidRPr="00EC527B">
              <w:rPr>
                <w:rFonts w:eastAsia="맑은 고딕"/>
                <w:kern w:val="2"/>
                <w:sz w:val="22"/>
                <w:szCs w:val="24"/>
                <w:lang w:val="en-GB" w:eastAsia="zh-CN"/>
                <w14:ligatures w14:val="standardContextual"/>
              </w:rPr>
              <w:t xml:space="preserve">; </w:t>
            </w:r>
          </w:p>
          <w:p w14:paraId="2CDDBD77" w14:textId="77777777" w:rsidR="00EC527B" w:rsidRPr="00EC527B" w:rsidRDefault="00EC527B" w:rsidP="00060DDE">
            <w:pPr>
              <w:ind w:left="0" w:firstLine="0"/>
              <w:rPr>
                <w:rFonts w:eastAsia="바탕"/>
                <w:sz w:val="22"/>
                <w:szCs w:val="22"/>
                <w:lang w:val="en-GB" w:eastAsia="ko-KR"/>
              </w:rPr>
            </w:pPr>
          </w:p>
        </w:tc>
      </w:tr>
    </w:tbl>
    <w:p w14:paraId="7FE35F42" w14:textId="77777777" w:rsidR="00EC527B" w:rsidRPr="00694317" w:rsidRDefault="00EC527B" w:rsidP="00060DDE">
      <w:pPr>
        <w:ind w:left="0" w:firstLine="0"/>
        <w:rPr>
          <w:rFonts w:eastAsia="바탕"/>
          <w:sz w:val="22"/>
          <w:szCs w:val="22"/>
          <w:lang w:eastAsia="ko-KR"/>
        </w:rPr>
      </w:pPr>
    </w:p>
    <w:p w14:paraId="7E459EDF" w14:textId="72590793" w:rsidR="00A928BB" w:rsidRPr="00676A93" w:rsidRDefault="00A928BB" w:rsidP="00060DDE">
      <w:pPr>
        <w:ind w:left="0" w:firstLine="0"/>
        <w:rPr>
          <w:rFonts w:eastAsia="바탕"/>
          <w:sz w:val="22"/>
          <w:szCs w:val="22"/>
          <w:lang w:eastAsia="ko-KR"/>
        </w:rPr>
      </w:pPr>
      <w:r>
        <w:rPr>
          <w:rFonts w:eastAsia="바탕" w:hint="eastAsia"/>
          <w:sz w:val="22"/>
          <w:szCs w:val="22"/>
          <w:lang w:eastAsia="ko-KR"/>
        </w:rPr>
        <w:t xml:space="preserve">With </w:t>
      </w:r>
      <m:oMath>
        <m:sSub>
          <m:sSubPr>
            <m:ctrlPr>
              <w:rPr>
                <w:rFonts w:ascii="Cambria Math" w:hAnsi="Cambria Math"/>
                <w:i/>
                <w:iCs/>
              </w:rPr>
            </m:ctrlPr>
          </m:sSubPr>
          <m:e>
            <m:r>
              <m:rPr>
                <m:sty m:val="bi"/>
              </m:rPr>
              <w:rPr>
                <w:rFonts w:ascii="Cambria Math" w:hAnsi="Cambria Math"/>
                <w:lang w:val="en-GB"/>
              </w:rPr>
              <m:t>N</m:t>
            </m:r>
          </m:e>
          <m:sub>
            <m:r>
              <m:rPr>
                <m:sty m:val="bi"/>
              </m:rPr>
              <w:rPr>
                <w:rFonts w:ascii="Cambria Math" w:hAnsi="Cambria Math"/>
                <w:lang w:val="en-GB"/>
              </w:rPr>
              <m:t>PO</m:t>
            </m:r>
          </m:sub>
        </m:sSub>
        <m:r>
          <w:rPr>
            <w:rFonts w:ascii="Cambria Math" w:eastAsia="바탕" w:hAnsi="Cambria Math"/>
          </w:rPr>
          <m:t>=1</m:t>
        </m:r>
      </m:oMath>
      <w:r>
        <w:rPr>
          <w:rFonts w:eastAsia="바탕" w:hint="eastAsia"/>
          <w:iCs/>
          <w:lang w:eastAsia="ko-KR"/>
        </w:rPr>
        <w:t xml:space="preserve"> and </w:t>
      </w:r>
      <m:oMath>
        <m:sSubSup>
          <m:sSubSupPr>
            <m:ctrlPr>
              <w:rPr>
                <w:rFonts w:ascii="Cambria Math" w:hAnsi="Cambria Math"/>
              </w:rPr>
            </m:ctrlPr>
          </m:sSubSupPr>
          <m:e>
            <m:r>
              <m:rPr>
                <m:sty m:val="bi"/>
              </m:rPr>
              <w:rPr>
                <w:rFonts w:ascii="Cambria Math" w:hAnsi="Cambria Math"/>
                <w:lang w:val="en-GB"/>
              </w:rPr>
              <m:t>N</m:t>
            </m:r>
          </m:e>
          <m:sub>
            <m:r>
              <m:rPr>
                <m:sty m:val="bi"/>
              </m:rPr>
              <w:rPr>
                <w:rFonts w:ascii="Cambria Math" w:hAnsi="Cambria Math"/>
                <w:lang w:val="en-GB"/>
              </w:rPr>
              <m:t>subgroup</m:t>
            </m:r>
          </m:sub>
          <m:sup>
            <m:r>
              <m:rPr>
                <m:sty m:val="bi"/>
              </m:rPr>
              <w:rPr>
                <w:rFonts w:ascii="Cambria Math" w:hAnsi="Cambria Math"/>
                <w:lang w:val="en-GB"/>
              </w:rPr>
              <m:t>PO</m:t>
            </m:r>
          </m:sup>
        </m:sSubSup>
      </m:oMath>
      <w:r>
        <w:rPr>
          <w:rFonts w:eastAsia="바탕" w:hint="eastAsia"/>
          <w:sz w:val="22"/>
          <w:szCs w:val="22"/>
          <w:lang w:eastAsia="ko-KR"/>
        </w:rPr>
        <w:t xml:space="preserve">=1, </w:t>
      </w:r>
      <w:r w:rsidR="004D285A">
        <w:rPr>
          <w:rFonts w:eastAsia="바탕" w:hint="eastAsia"/>
          <w:sz w:val="22"/>
          <w:szCs w:val="22"/>
          <w:lang w:eastAsia="ko-KR"/>
        </w:rPr>
        <w:t xml:space="preserve">an WUS occasion is only corresponding to single PO and single UE subgroup. In this </w:t>
      </w:r>
      <w:r w:rsidR="00676A93">
        <w:rPr>
          <w:rFonts w:eastAsia="바탕" w:hint="eastAsia"/>
          <w:sz w:val="22"/>
          <w:szCs w:val="22"/>
          <w:lang w:eastAsia="ko-KR"/>
        </w:rPr>
        <w:t>case</w:t>
      </w:r>
      <w:r w:rsidR="004D285A">
        <w:rPr>
          <w:rFonts w:eastAsia="바탕" w:hint="eastAsia"/>
          <w:sz w:val="22"/>
          <w:szCs w:val="22"/>
          <w:lang w:eastAsia="ko-KR"/>
        </w:rPr>
        <w:t xml:space="preserve">, </w:t>
      </w:r>
      <w:r w:rsidR="00676A93">
        <w:rPr>
          <w:rFonts w:eastAsia="바탕" w:hint="eastAsia"/>
          <w:sz w:val="22"/>
          <w:szCs w:val="22"/>
          <w:lang w:eastAsia="ko-KR"/>
        </w:rPr>
        <w:t xml:space="preserve">the information bits </w:t>
      </w:r>
      <w:r w:rsidR="00676A93">
        <w:rPr>
          <w:rFonts w:eastAsia="바탕"/>
          <w:sz w:val="22"/>
          <w:szCs w:val="22"/>
          <w:lang w:eastAsia="ko-KR"/>
        </w:rPr>
        <w:t>themselves</w:t>
      </w:r>
      <w:r w:rsidR="00676A93">
        <w:rPr>
          <w:rFonts w:eastAsia="바탕" w:hint="eastAsia"/>
          <w:sz w:val="22"/>
          <w:szCs w:val="22"/>
          <w:lang w:eastAsia="ko-KR"/>
        </w:rPr>
        <w:t xml:space="preserve"> have logically no </w:t>
      </w:r>
      <w:r w:rsidR="00676A93">
        <w:rPr>
          <w:rFonts w:eastAsia="바탕"/>
          <w:sz w:val="22"/>
          <w:szCs w:val="22"/>
          <w:lang w:eastAsia="ko-KR"/>
        </w:rPr>
        <w:t>meaning,</w:t>
      </w:r>
      <w:r w:rsidR="00676A93">
        <w:rPr>
          <w:rFonts w:eastAsia="바탕" w:hint="eastAsia"/>
          <w:sz w:val="22"/>
          <w:szCs w:val="22"/>
          <w:lang w:eastAsia="ko-KR"/>
        </w:rPr>
        <w:t xml:space="preserve"> and t</w:t>
      </w:r>
      <w:r w:rsidR="00676A93" w:rsidRPr="00676A93">
        <w:rPr>
          <w:rFonts w:eastAsia="바탕"/>
          <w:sz w:val="22"/>
          <w:szCs w:val="22"/>
          <w:lang w:eastAsia="ko-KR"/>
        </w:rPr>
        <w:t xml:space="preserve">he presence or absence </w:t>
      </w:r>
      <w:r w:rsidR="004D285A">
        <w:rPr>
          <w:rFonts w:eastAsia="바탕" w:hint="eastAsia"/>
          <w:sz w:val="22"/>
          <w:szCs w:val="22"/>
          <w:lang w:eastAsia="ko-KR"/>
        </w:rPr>
        <w:t xml:space="preserve">of wake-up signal </w:t>
      </w:r>
      <w:r w:rsidR="00676A93">
        <w:rPr>
          <w:rFonts w:eastAsia="바탕" w:hint="eastAsia"/>
          <w:sz w:val="22"/>
          <w:szCs w:val="22"/>
          <w:lang w:eastAsia="ko-KR"/>
        </w:rPr>
        <w:t xml:space="preserve">becomes more meaningful rather than codepoint and </w:t>
      </w:r>
      <w:r w:rsidR="00676A93">
        <w:rPr>
          <w:rFonts w:eastAsia="바탕"/>
          <w:sz w:val="22"/>
          <w:szCs w:val="22"/>
          <w:lang w:eastAsia="ko-KR"/>
        </w:rPr>
        <w:t>sequence</w:t>
      </w:r>
      <w:r w:rsidR="00676A93">
        <w:rPr>
          <w:rFonts w:eastAsia="바탕" w:hint="eastAsia"/>
          <w:sz w:val="22"/>
          <w:szCs w:val="22"/>
          <w:lang w:eastAsia="ko-KR"/>
        </w:rPr>
        <w:t xml:space="preserve">. However, </w:t>
      </w:r>
      <w:r w:rsidR="00676A93">
        <w:rPr>
          <w:rFonts w:eastAsia="바탕"/>
          <w:sz w:val="22"/>
          <w:szCs w:val="22"/>
          <w:lang w:eastAsia="ko-KR"/>
        </w:rPr>
        <w:t>to</w:t>
      </w:r>
      <w:r w:rsidR="00676A93">
        <w:rPr>
          <w:rFonts w:eastAsia="바탕" w:hint="eastAsia"/>
          <w:sz w:val="22"/>
          <w:szCs w:val="22"/>
          <w:lang w:eastAsia="ko-KR"/>
        </w:rPr>
        <w:t xml:space="preserve"> generate </w:t>
      </w:r>
      <w:r w:rsidR="00124659">
        <w:rPr>
          <w:rFonts w:eastAsia="바탕"/>
          <w:sz w:val="22"/>
          <w:szCs w:val="22"/>
          <w:lang w:eastAsia="ko-KR"/>
        </w:rPr>
        <w:t>LP-WUS for this case</w:t>
      </w:r>
      <w:r w:rsidR="00676A93">
        <w:rPr>
          <w:rFonts w:eastAsia="바탕" w:hint="eastAsia"/>
          <w:sz w:val="22"/>
          <w:szCs w:val="22"/>
          <w:lang w:eastAsia="ko-KR"/>
        </w:rPr>
        <w:t xml:space="preserve">, it is still necessary to define the </w:t>
      </w:r>
      <w:r w:rsidR="00124659">
        <w:rPr>
          <w:rFonts w:eastAsia="바탕"/>
          <w:sz w:val="22"/>
          <w:szCs w:val="22"/>
          <w:lang w:eastAsia="ko-KR"/>
        </w:rPr>
        <w:t xml:space="preserve">non-zero </w:t>
      </w:r>
      <w:r w:rsidR="00676A93">
        <w:rPr>
          <w:rFonts w:eastAsia="바탕" w:hint="eastAsia"/>
          <w:sz w:val="22"/>
          <w:szCs w:val="22"/>
          <w:lang w:eastAsia="ko-KR"/>
        </w:rPr>
        <w:t xml:space="preserve">length of the information bit sequence anyway. </w:t>
      </w:r>
    </w:p>
    <w:p w14:paraId="120A5EBB" w14:textId="4DF2DDFC" w:rsidR="00694317" w:rsidRDefault="00D81803" w:rsidP="00060DDE">
      <w:pPr>
        <w:ind w:left="0" w:firstLine="0"/>
        <w:rPr>
          <w:rFonts w:eastAsia="바탕"/>
          <w:sz w:val="22"/>
          <w:szCs w:val="22"/>
          <w:lang w:eastAsia="ko-KR"/>
        </w:rPr>
      </w:pPr>
      <w:r>
        <w:rPr>
          <w:rFonts w:eastAsia="바탕" w:hint="eastAsia"/>
          <w:sz w:val="22"/>
          <w:szCs w:val="22"/>
          <w:lang w:eastAsia="ko-KR"/>
        </w:rPr>
        <w:lastRenderedPageBreak/>
        <w:t>We</w:t>
      </w:r>
      <w:r w:rsidRPr="00694317">
        <w:rPr>
          <w:rFonts w:eastAsia="바탕"/>
          <w:sz w:val="22"/>
          <w:szCs w:val="22"/>
          <w:lang w:eastAsia="ko-KR"/>
        </w:rPr>
        <w:t xml:space="preserve"> propose a modification to ensure that the minimum number of information bits is 1 </w:t>
      </w:r>
      <w:r>
        <w:rPr>
          <w:rFonts w:eastAsia="바탕" w:hint="eastAsia"/>
          <w:sz w:val="22"/>
          <w:szCs w:val="22"/>
          <w:lang w:eastAsia="ko-KR"/>
        </w:rPr>
        <w:t xml:space="preserve">even </w:t>
      </w:r>
      <w:r w:rsidRPr="00694317">
        <w:rPr>
          <w:rFonts w:eastAsia="바탕"/>
          <w:sz w:val="22"/>
          <w:szCs w:val="22"/>
          <w:lang w:eastAsia="ko-KR"/>
        </w:rPr>
        <w:t>in such cases.</w:t>
      </w:r>
      <w:r>
        <w:rPr>
          <w:rFonts w:eastAsia="바탕" w:hint="eastAsia"/>
          <w:sz w:val="22"/>
          <w:szCs w:val="22"/>
          <w:lang w:eastAsia="ko-KR"/>
        </w:rPr>
        <w:t xml:space="preserve"> </w:t>
      </w:r>
      <w:r w:rsidR="00694317" w:rsidRPr="00694317">
        <w:rPr>
          <w:rFonts w:eastAsia="바탕"/>
          <w:sz w:val="22"/>
          <w:szCs w:val="22"/>
          <w:lang w:eastAsia="ko-KR"/>
        </w:rPr>
        <w:t xml:space="preserve">This modification ensures that the calculation of the number of information bits is always valid, even when there is only one </w:t>
      </w:r>
      <w:r w:rsidR="00F355FA">
        <w:rPr>
          <w:rFonts w:eastAsia="바탕" w:hint="eastAsia"/>
          <w:sz w:val="22"/>
          <w:szCs w:val="22"/>
          <w:lang w:eastAsia="ko-KR"/>
        </w:rPr>
        <w:t>PO and one UE subgroup per PO</w:t>
      </w:r>
      <w:r w:rsidR="00694317" w:rsidRPr="00694317">
        <w:rPr>
          <w:rFonts w:eastAsia="바탕"/>
          <w:sz w:val="22"/>
          <w:szCs w:val="22"/>
          <w:lang w:eastAsia="ko-KR"/>
        </w:rPr>
        <w:t>.</w:t>
      </w:r>
    </w:p>
    <w:p w14:paraId="575879B9" w14:textId="77777777" w:rsidR="00380C96" w:rsidRDefault="00380C96" w:rsidP="00060DDE">
      <w:pPr>
        <w:ind w:left="0" w:firstLine="0"/>
        <w:rPr>
          <w:rFonts w:eastAsia="바탕"/>
          <w:sz w:val="22"/>
          <w:szCs w:val="22"/>
          <w:lang w:eastAsia="ko-KR"/>
        </w:rPr>
      </w:pPr>
    </w:p>
    <w:p w14:paraId="2CF9940E" w14:textId="7ECB5F82" w:rsidR="00380C96" w:rsidRDefault="00380C96" w:rsidP="00676A93">
      <w:pPr>
        <w:pStyle w:val="03Proposal"/>
        <w:rPr>
          <w:lang w:eastAsia="ko-KR"/>
        </w:rPr>
      </w:pPr>
      <w:r>
        <w:rPr>
          <w:rFonts w:hint="eastAsia"/>
          <w:lang w:eastAsia="ko-KR"/>
        </w:rPr>
        <w:t>P</w:t>
      </w:r>
      <w:r>
        <w:rPr>
          <w:lang w:eastAsia="ko-KR"/>
        </w:rPr>
        <w:t>r</w:t>
      </w:r>
      <w:r>
        <w:rPr>
          <w:rFonts w:hint="eastAsia"/>
          <w:lang w:eastAsia="ko-KR"/>
        </w:rPr>
        <w:t>oposal</w:t>
      </w:r>
      <w:r w:rsidR="006606C9">
        <w:rPr>
          <w:rFonts w:hint="eastAsia"/>
          <w:lang w:eastAsia="ko-KR"/>
        </w:rPr>
        <w:t xml:space="preserve"> 3</w:t>
      </w:r>
      <w:r>
        <w:rPr>
          <w:rFonts w:hint="eastAsia"/>
          <w:lang w:eastAsia="ko-KR"/>
        </w:rPr>
        <w:t xml:space="preserve">: Adopt following </w:t>
      </w:r>
      <w:r w:rsidR="00801F16">
        <w:rPr>
          <w:rFonts w:hint="eastAsia"/>
          <w:lang w:eastAsia="ko-KR"/>
        </w:rPr>
        <w:t xml:space="preserve">text proposal </w:t>
      </w:r>
      <w:r>
        <w:rPr>
          <w:rFonts w:hint="eastAsia"/>
          <w:lang w:eastAsia="ko-KR"/>
        </w:rPr>
        <w:t>for TS 38.21</w:t>
      </w:r>
      <w:r w:rsidR="00676A93">
        <w:rPr>
          <w:rFonts w:hint="eastAsia"/>
          <w:lang w:eastAsia="ko-KR"/>
        </w:rPr>
        <w:t>2</w:t>
      </w:r>
    </w:p>
    <w:tbl>
      <w:tblPr>
        <w:tblStyle w:val="aa"/>
        <w:tblW w:w="0" w:type="auto"/>
        <w:tblLook w:val="04A0" w:firstRow="1" w:lastRow="0" w:firstColumn="1" w:lastColumn="0" w:noHBand="0" w:noVBand="1"/>
      </w:tblPr>
      <w:tblGrid>
        <w:gridCol w:w="9016"/>
      </w:tblGrid>
      <w:tr w:rsidR="00676A93" w14:paraId="009715E9" w14:textId="77777777" w:rsidTr="00676A93">
        <w:tc>
          <w:tcPr>
            <w:tcW w:w="9016" w:type="dxa"/>
          </w:tcPr>
          <w:p w14:paraId="3A8C0CD2" w14:textId="77777777" w:rsidR="00676A93" w:rsidRPr="00EC527B" w:rsidRDefault="00676A93" w:rsidP="00676A93">
            <w:pPr>
              <w:keepNext/>
              <w:keepLines/>
              <w:tabs>
                <w:tab w:val="num" w:pos="360"/>
              </w:tabs>
              <w:spacing w:before="180" w:line="240" w:lineRule="auto"/>
              <w:ind w:left="360" w:hanging="360"/>
              <w:jc w:val="left"/>
              <w:outlineLvl w:val="1"/>
              <w:rPr>
                <w:rFonts w:ascii="Arial" w:eastAsia="굴림" w:hAnsi="Arial"/>
                <w:sz w:val="32"/>
                <w:lang w:val="en-GB" w:eastAsia="zh-CN"/>
              </w:rPr>
            </w:pPr>
            <w:r w:rsidRPr="00EC527B">
              <w:rPr>
                <w:rFonts w:ascii="Arial" w:eastAsia="굴림" w:hAnsi="Arial"/>
                <w:sz w:val="32"/>
                <w:lang w:val="en-GB" w:eastAsia="zh-CN"/>
              </w:rPr>
              <w:t>7.4</w:t>
            </w:r>
            <w:r w:rsidRPr="00EC527B">
              <w:rPr>
                <w:rFonts w:ascii="Arial" w:eastAsia="굴림" w:hAnsi="Arial"/>
                <w:sz w:val="32"/>
                <w:lang w:val="en-GB" w:eastAsia="zh-CN"/>
              </w:rPr>
              <w:tab/>
              <w:t xml:space="preserve">Wake-up information </w:t>
            </w:r>
          </w:p>
          <w:p w14:paraId="05014573" w14:textId="77777777" w:rsidR="00C33266" w:rsidRPr="00C33266" w:rsidRDefault="00C33266" w:rsidP="00C33266">
            <w:pPr>
              <w:overflowPunct w:val="0"/>
              <w:autoSpaceDE w:val="0"/>
              <w:autoSpaceDN w:val="0"/>
              <w:adjustRightInd w:val="0"/>
              <w:spacing w:before="0" w:after="120" w:line="240" w:lineRule="auto"/>
              <w:ind w:left="0" w:firstLine="0"/>
              <w:jc w:val="center"/>
              <w:textAlignment w:val="baseline"/>
              <w:rPr>
                <w:rFonts w:eastAsiaTheme="minorEastAsia"/>
                <w:lang w:val="en-GB" w:eastAsia="ko-KR"/>
              </w:rPr>
            </w:pPr>
            <w:r w:rsidRPr="00C33266">
              <w:rPr>
                <w:rFonts w:eastAsiaTheme="minorEastAsia"/>
                <w:lang w:val="en-GB" w:eastAsia="ko-KR"/>
              </w:rPr>
              <w:t>===== &lt; Start of text proposal &gt; =====</w:t>
            </w:r>
          </w:p>
          <w:p w14:paraId="29D4AD61" w14:textId="59B12C30" w:rsidR="00676A93" w:rsidRPr="00EC527B" w:rsidRDefault="00676A93" w:rsidP="00676A93">
            <w:pPr>
              <w:overflowPunct w:val="0"/>
              <w:autoSpaceDE w:val="0"/>
              <w:autoSpaceDN w:val="0"/>
              <w:adjustRightInd w:val="0"/>
              <w:spacing w:before="0" w:after="120" w:line="240" w:lineRule="auto"/>
              <w:ind w:left="0" w:firstLine="0"/>
              <w:jc w:val="left"/>
              <w:textAlignment w:val="baseline"/>
              <w:rPr>
                <w:rFonts w:eastAsia="DengXian"/>
                <w:lang w:val="en-GB"/>
              </w:rPr>
            </w:pPr>
            <w:r w:rsidRPr="00EC527B">
              <w:rPr>
                <w:rFonts w:eastAsia="DengXian"/>
                <w:lang w:val="en-GB" w:eastAsia="zh-CN"/>
              </w:rPr>
              <w:t>The wake-up information is carried by a wake-up signal</w:t>
            </w:r>
            <w:r w:rsidRPr="00EC527B">
              <w:rPr>
                <w:rFonts w:eastAsia="DengXian"/>
                <w:lang w:val="en-GB"/>
              </w:rPr>
              <w:t xml:space="preserve"> as defined in </w:t>
            </w:r>
            <w:r w:rsidRPr="00EC527B">
              <w:rPr>
                <w:rFonts w:eastAsia="SimSun"/>
                <w:lang w:val="en-GB"/>
              </w:rPr>
              <w:t xml:space="preserve">clause 7.4.4 of </w:t>
            </w:r>
            <w:r w:rsidRPr="00EC527B">
              <w:rPr>
                <w:rFonts w:eastAsia="SimSun"/>
                <w:lang w:val="en-GB" w:eastAsia="zh-CN"/>
              </w:rPr>
              <w:t>[4, TS 38.211]</w:t>
            </w:r>
            <w:r w:rsidRPr="00EC527B">
              <w:rPr>
                <w:rFonts w:eastAsia="DengXian"/>
                <w:lang w:val="en-GB"/>
              </w:rPr>
              <w:t xml:space="preserve">. </w:t>
            </w:r>
          </w:p>
          <w:p w14:paraId="5F0C3AF4" w14:textId="77777777" w:rsidR="00676A93" w:rsidRPr="00EC527B" w:rsidRDefault="00676A93" w:rsidP="00676A93">
            <w:pPr>
              <w:spacing w:before="0" w:after="120" w:line="240" w:lineRule="auto"/>
              <w:ind w:left="568"/>
              <w:jc w:val="left"/>
              <w:rPr>
                <w:rFonts w:eastAsia="SimSun"/>
                <w:kern w:val="2"/>
                <w:sz w:val="22"/>
                <w:szCs w:val="24"/>
                <w:lang w:val="en-GB"/>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t xml:space="preserve">For a UE configured with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LP-WUS_LP-SS_startRB_IDLE_INACTIVE</w:t>
            </w:r>
            <w:r w:rsidRPr="00EC527B">
              <w:rPr>
                <w:rFonts w:eastAsia="DengXian"/>
                <w:kern w:val="2"/>
                <w:sz w:val="22"/>
                <w:szCs w:val="24"/>
                <w:lang w:val="en-GB"/>
                <w14:ligatures w14:val="standardContextual"/>
              </w:rPr>
              <w:t xml:space="preserve"> </w:t>
            </w:r>
            <w:r w:rsidRPr="00EC527B">
              <w:rPr>
                <w:rFonts w:eastAsia="맑은 고딕"/>
                <w:kern w:val="2"/>
                <w:sz w:val="22"/>
                <w:szCs w:val="24"/>
                <w:lang w:val="en-GB"/>
                <w14:ligatures w14:val="standardContextual"/>
              </w:rPr>
              <w:t xml:space="preserve">and </w:t>
            </w:r>
            <w:r w:rsidRPr="00EC527B">
              <w:rPr>
                <w:rFonts w:eastAsia="맑은 고딕"/>
                <w:kern w:val="2"/>
                <w:sz w:val="22"/>
                <w:szCs w:val="24"/>
                <w:lang w:val="en-GB" w:eastAsia="zh-CN"/>
                <w14:ligatures w14:val="standardContextual"/>
              </w:rPr>
              <w:t xml:space="preserve">operating in the RRC_IDLE or RRC_INACTIVE state, the wake-up information bit </w:t>
            </w:r>
            <w:r w:rsidRPr="00EC527B">
              <w:rPr>
                <w:rFonts w:eastAsia="맑은 고딕"/>
                <w:kern w:val="2"/>
                <w:sz w:val="22"/>
                <w:szCs w:val="24"/>
                <w:lang w:val="en-GB"/>
                <w14:ligatures w14:val="standardContextual"/>
              </w:rPr>
              <w:t>sequence</w:t>
            </w:r>
            <w:r w:rsidRPr="00EC527B">
              <w:rPr>
                <w:rFonts w:eastAsia="맑은 고딕"/>
                <w:kern w:val="2"/>
                <w:sz w:val="22"/>
                <w:szCs w:val="24"/>
                <w:lang w:val="en-GB" w:eastAsia="zh-CN"/>
                <w14:ligatures w14:val="standardContextual"/>
              </w:rPr>
              <w:t xml:space="preserve"> </w:t>
            </w:r>
            <m:oMath>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0</m:t>
                  </m:r>
                </m:sub>
              </m:sSub>
              <m:r>
                <w:rPr>
                  <w:rFonts w:ascii="Cambria Math" w:eastAsia="맑은 고딕" w:hAnsi="Cambria Math"/>
                  <w:kern w:val="2"/>
                  <w:sz w:val="22"/>
                  <w:szCs w:val="24"/>
                  <w:lang w:val="en-GB"/>
                  <w14:ligatures w14:val="standardContextual"/>
                </w:rPr>
                <m:t>,</m:t>
              </m:r>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1</m:t>
                  </m:r>
                </m:sub>
              </m:sSub>
              <m:r>
                <w:rPr>
                  <w:rFonts w:ascii="Cambria Math" w:eastAsia="맑은 고딕" w:hAnsi="Cambria Math"/>
                  <w:kern w:val="2"/>
                  <w:sz w:val="22"/>
                  <w:szCs w:val="24"/>
                  <w:lang w:val="en-GB"/>
                  <w14:ligatures w14:val="standardContextual"/>
                </w:rPr>
                <m:t>,…,</m:t>
              </m:r>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K-1</m:t>
                  </m:r>
                </m:sub>
              </m:sSub>
            </m:oMath>
            <w:r w:rsidRPr="00EC527B">
              <w:rPr>
                <w:rFonts w:eastAsia="맑은 고딕"/>
                <w:kern w:val="2"/>
                <w:sz w:val="22"/>
                <w:szCs w:val="24"/>
                <w:lang w:val="en-GB"/>
                <w14:ligatures w14:val="standardContextual"/>
              </w:rPr>
              <w:t xml:space="preserve"> is the binary sequence of the codepoint as defined by </w:t>
            </w:r>
            <w:r w:rsidRPr="00EC527B">
              <w:rPr>
                <w:rFonts w:eastAsia="DengXian"/>
                <w:kern w:val="2"/>
                <w:sz w:val="22"/>
                <w:szCs w:val="24"/>
                <w:lang w:val="en-GB"/>
                <w14:ligatures w14:val="standardContextual"/>
              </w:rPr>
              <w:t xml:space="preserve">Clause 10.4C </w:t>
            </w:r>
            <w:r w:rsidRPr="00EC527B">
              <w:rPr>
                <w:rFonts w:eastAsia="맑은 고딕"/>
                <w:kern w:val="2"/>
                <w:sz w:val="22"/>
                <w:szCs w:val="24"/>
                <w:lang w:val="en-GB" w:eastAsia="zh-CN"/>
                <w14:ligatures w14:val="standardContextual"/>
              </w:rPr>
              <w:t xml:space="preserve">of [5, TS38.213], where </w:t>
            </w:r>
            <m:oMath>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0</m:t>
                  </m:r>
                </m:sub>
              </m:sSub>
            </m:oMath>
            <w:r w:rsidRPr="00EC527B">
              <w:rPr>
                <w:rFonts w:eastAsia="맑은 고딕"/>
                <w:kern w:val="2"/>
                <w:sz w:val="22"/>
                <w:szCs w:val="24"/>
                <w:lang w:val="en-GB" w:eastAsia="zh-CN"/>
                <w14:ligatures w14:val="standardContextual"/>
              </w:rPr>
              <w:t xml:space="preserve"> is </w:t>
            </w:r>
            <w:r w:rsidRPr="00EC527B">
              <w:rPr>
                <w:rFonts w:eastAsia="맑은 고딕"/>
                <w:kern w:val="2"/>
                <w:sz w:val="22"/>
                <w:szCs w:val="24"/>
                <w:lang w:val="en-GB"/>
                <w14:ligatures w14:val="standardContextual"/>
              </w:rPr>
              <w:t xml:space="preserve">the most significant bit and </w:t>
            </w:r>
            <m:oMath>
              <m:r>
                <w:rPr>
                  <w:rFonts w:ascii="Cambria Math" w:eastAsia="맑은 고딕" w:hAnsi="Cambria Math"/>
                  <w:kern w:val="2"/>
                  <w:sz w:val="22"/>
                  <w:szCs w:val="24"/>
                  <w:lang w:val="en-GB"/>
                  <w14:ligatures w14:val="standardContextual"/>
                </w:rPr>
                <m:t>K</m:t>
              </m:r>
            </m:oMath>
            <w:r w:rsidRPr="00EC527B">
              <w:rPr>
                <w:rFonts w:eastAsia="맑은 고딕"/>
                <w:kern w:val="2"/>
                <w:sz w:val="22"/>
                <w:szCs w:val="24"/>
                <w:lang w:val="en-GB" w:eastAsia="zh-CN"/>
                <w14:ligatures w14:val="standardContextual"/>
              </w:rPr>
              <w:t xml:space="preserve"> is</w:t>
            </w:r>
          </w:p>
          <w:p w14:paraId="733E7EE0" w14:textId="37E85F5D" w:rsidR="00676A93" w:rsidRPr="00EC527B" w:rsidRDefault="00676A93" w:rsidP="00676A93">
            <w:pPr>
              <w:spacing w:before="0" w:line="240" w:lineRule="auto"/>
              <w:ind w:leftChars="300" w:left="884"/>
              <w:jc w:val="left"/>
              <w:rPr>
                <w:rFonts w:eastAsia="맑은 고딕"/>
                <w:kern w:val="2"/>
                <w:sz w:val="22"/>
                <w:szCs w:val="24"/>
                <w:lang w:val="en-GB" w:eastAsia="zh-CN"/>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r>
            <m:oMath>
              <m:r>
                <m:rPr>
                  <m:sty m:val="p"/>
                </m:rPr>
                <w:rPr>
                  <w:rFonts w:ascii="Cambria Math" w:eastAsia="맑은 고딕" w:hAnsi="Cambria Math"/>
                  <w:color w:val="EE0000"/>
                  <w:kern w:val="2"/>
                  <w:sz w:val="22"/>
                  <w:szCs w:val="24"/>
                  <w:lang w:val="en-GB"/>
                  <w14:ligatures w14:val="standardContextual"/>
                </w:rPr>
                <m:t>max⁡</m:t>
              </m:r>
              <m:r>
                <w:rPr>
                  <w:rFonts w:ascii="Cambria Math" w:eastAsia="맑은 고딕" w:hAnsi="Cambria Math"/>
                  <w:color w:val="EE0000"/>
                  <w:kern w:val="2"/>
                  <w:sz w:val="22"/>
                  <w:szCs w:val="24"/>
                  <w:lang w:val="en-GB"/>
                  <w14:ligatures w14:val="standardContextual"/>
                </w:rPr>
                <m:t>(</m:t>
              </m:r>
              <m:sSub>
                <m:sSubPr>
                  <m:ctrlPr>
                    <w:rPr>
                      <w:rFonts w:ascii="Cambria Math" w:eastAsia="DengXian" w:hAnsi="Cambria Math"/>
                      <w:i/>
                      <w:kern w:val="2"/>
                      <w:sz w:val="22"/>
                      <w:szCs w:val="24"/>
                      <w:lang w:val="en-GB" w:eastAsia="zh-CN"/>
                      <w14:ligatures w14:val="standardContextual"/>
                    </w:rPr>
                  </m:ctrlPr>
                </m:sSubPr>
                <m:e>
                  <m:r>
                    <m:rPr>
                      <m:sty m:val="p"/>
                    </m:rPr>
                    <w:rPr>
                      <w:rFonts w:ascii="Cambria Math" w:eastAsia="DengXian" w:hAnsi="Cambria Math"/>
                      <w:kern w:val="2"/>
                      <w:sz w:val="22"/>
                      <w:szCs w:val="24"/>
                      <w:lang w:val="en-GB"/>
                      <w14:ligatures w14:val="standardContextual"/>
                    </w:rPr>
                    <m:t>log</m:t>
                  </m:r>
                </m:e>
                <m:sub>
                  <m:r>
                    <w:rPr>
                      <w:rFonts w:ascii="Cambria Math" w:eastAsia="DengXian" w:hAnsi="Cambria Math"/>
                      <w:kern w:val="2"/>
                      <w:sz w:val="22"/>
                      <w:szCs w:val="24"/>
                      <w:lang w:val="en-GB" w:eastAsia="zh-CN"/>
                      <w14:ligatures w14:val="standardContextual"/>
                    </w:rPr>
                    <m:t>2</m:t>
                  </m:r>
                </m:sub>
              </m:sSub>
              <m:sSub>
                <m:sSubPr>
                  <m:ctrlPr>
                    <w:rPr>
                      <w:rFonts w:ascii="Cambria Math" w:eastAsia="DengXian" w:hAnsi="Cambria Math"/>
                      <w:i/>
                      <w:kern w:val="2"/>
                      <w:sz w:val="22"/>
                      <w:szCs w:val="24"/>
                      <w:lang w:val="en-GB" w:eastAsia="zh-CN"/>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eastAsia="zh-CN"/>
                      <w14:ligatures w14:val="standardContextual"/>
                    </w:rPr>
                    <m:t>PO</m:t>
                  </m:r>
                </m:sub>
              </m:sSub>
              <m:r>
                <w:rPr>
                  <w:rFonts w:ascii="Cambria Math" w:eastAsia="DengXian" w:hAnsi="Cambria Math"/>
                  <w:color w:val="EE0000"/>
                  <w:kern w:val="2"/>
                  <w:sz w:val="22"/>
                  <w:szCs w:val="24"/>
                  <w:lang w:val="en-GB" w:eastAsia="zh-CN"/>
                  <w14:ligatures w14:val="standardContextual"/>
                </w:rPr>
                <m:t>,</m:t>
              </m:r>
              <m:r>
                <w:rPr>
                  <w:rFonts w:ascii="Cambria Math" w:eastAsiaTheme="minorEastAsia" w:hAnsi="Cambria Math"/>
                  <w:color w:val="EE0000"/>
                  <w:kern w:val="2"/>
                  <w:sz w:val="22"/>
                  <w:szCs w:val="24"/>
                  <w:lang w:val="en-GB" w:eastAsia="ko-KR"/>
                  <w14:ligatures w14:val="standardContextual"/>
                </w:rPr>
                <m:t>1)</m:t>
              </m:r>
            </m:oMath>
            <w:r w:rsidRPr="00EC527B">
              <w:rPr>
                <w:rFonts w:eastAsia="맑은 고딕"/>
                <w:kern w:val="2"/>
                <w:sz w:val="22"/>
                <w:szCs w:val="24"/>
                <w:lang w:val="en-GB" w:eastAsia="zh-CN"/>
                <w14:ligatures w14:val="standardContextual"/>
              </w:rPr>
              <w:t xml:space="preserve"> if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=1</m:t>
              </m:r>
            </m:oMath>
            <w:r w:rsidRPr="00EC527B">
              <w:rPr>
                <w:rFonts w:eastAsia="맑은 고딕"/>
                <w:kern w:val="2"/>
                <w:sz w:val="22"/>
                <w:szCs w:val="24"/>
                <w:lang w:val="en-GB" w:eastAsia="zh-CN"/>
                <w14:ligatures w14:val="standardContextual"/>
              </w:rPr>
              <w:t xml:space="preserve">, where </w:t>
            </w:r>
            <m:oMath>
              <m:sSub>
                <m:sSubPr>
                  <m:ctrlPr>
                    <w:rPr>
                      <w:rFonts w:ascii="Cambria Math" w:eastAsia="DengXian" w:hAnsi="Cambria Math"/>
                      <w:kern w:val="2"/>
                      <w:sz w:val="22"/>
                      <w:szCs w:val="24"/>
                      <w:lang w:val="en-GB"/>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14:ligatures w14:val="standardContextual"/>
                    </w:rPr>
                    <m:t>PO</m:t>
                  </m:r>
                </m:sub>
              </m:sSub>
            </m:oMath>
            <w:r w:rsidRPr="00EC527B">
              <w:rPr>
                <w:rFonts w:eastAsia="DengXian"/>
                <w:kern w:val="2"/>
                <w:sz w:val="22"/>
                <w:szCs w:val="24"/>
                <w:lang w:val="en-GB"/>
                <w14:ligatures w14:val="standardContextual"/>
              </w:rPr>
              <w:t xml:space="preserve"> is </w:t>
            </w:r>
            <w:r w:rsidRPr="00EC527B">
              <w:rPr>
                <w:rFonts w:eastAsia="맑은 고딕"/>
                <w:kern w:val="2"/>
                <w:sz w:val="22"/>
                <w:szCs w:val="24"/>
                <w:lang w:val="en-GB"/>
                <w14:ligatures w14:val="standardContextual"/>
              </w:rPr>
              <w:t xml:space="preserve">configured by </w:t>
            </w:r>
            <w:r w:rsidRPr="00EC527B">
              <w:rPr>
                <w:rFonts w:eastAsia="DengXian"/>
                <w:kern w:val="2"/>
                <w:sz w:val="22"/>
                <w:szCs w:val="24"/>
                <w:lang w:val="en-GB"/>
                <w14:ligatures w14:val="standardContextual"/>
              </w:rPr>
              <w:t>higher layer parameter</w:t>
            </w:r>
            <w:r w:rsidRPr="00EC527B">
              <w:rPr>
                <w:rFonts w:eastAsia="맑은 고딕"/>
                <w:i/>
                <w:kern w:val="2"/>
                <w:sz w:val="22"/>
                <w:szCs w:val="24"/>
                <w:lang w:val="en-GB"/>
                <w14:ligatures w14:val="standardContextual"/>
              </w:rPr>
              <w:t xml:space="preserve"> PO-to-LO association</w:t>
            </w:r>
            <w:r w:rsidRPr="00EC527B">
              <w:rPr>
                <w:rFonts w:eastAsia="맑은 고딕"/>
                <w:kern w:val="2"/>
                <w:sz w:val="22"/>
                <w:szCs w:val="24"/>
                <w:lang w:val="en-GB"/>
                <w14:ligatures w14:val="standardContextual"/>
              </w:rPr>
              <w:t xml:space="preserve"> and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oMath>
            <w:r w:rsidRPr="00EC527B">
              <w:rPr>
                <w:rFonts w:eastAsia="맑은 고딕"/>
                <w:kern w:val="2"/>
                <w:sz w:val="22"/>
                <w:szCs w:val="24"/>
                <w:lang w:val="en-GB"/>
                <w14:ligatures w14:val="standardContextual"/>
              </w:rPr>
              <w:t xml:space="preserve"> is configured by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subgroupNumber_PO_LPWUS</w:t>
            </w:r>
            <w:r w:rsidRPr="00EC527B">
              <w:rPr>
                <w:rFonts w:eastAsia="DengXian"/>
                <w:kern w:val="2"/>
                <w:sz w:val="22"/>
                <w:szCs w:val="24"/>
                <w:lang w:val="en-GB"/>
                <w14:ligatures w14:val="standardContextual"/>
              </w:rPr>
              <w:t>;</w:t>
            </w:r>
          </w:p>
          <w:p w14:paraId="3F964838" w14:textId="77777777" w:rsidR="00676A93" w:rsidRPr="00EC527B" w:rsidRDefault="00676A93" w:rsidP="00676A93">
            <w:pPr>
              <w:spacing w:before="0" w:line="240" w:lineRule="auto"/>
              <w:ind w:leftChars="300" w:left="884"/>
              <w:jc w:val="left"/>
              <w:rPr>
                <w:rFonts w:eastAsia="맑은 고딕"/>
                <w:kern w:val="2"/>
                <w:sz w:val="22"/>
                <w:szCs w:val="24"/>
                <w:lang w:val="en-GB" w:eastAsia="zh-CN"/>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r>
            <m:oMath>
              <m:d>
                <m:dPr>
                  <m:begChr m:val="⌈"/>
                  <m:endChr m:val="⌉"/>
                  <m:ctrlPr>
                    <w:rPr>
                      <w:rFonts w:ascii="Cambria Math" w:eastAsia="SimSun" w:hAnsi="Cambria Math"/>
                      <w:i/>
                      <w:kern w:val="2"/>
                      <w:sz w:val="22"/>
                      <w:szCs w:val="24"/>
                      <w:lang w:val="en-GB"/>
                      <w14:ligatures w14:val="standardContextual"/>
                    </w:rPr>
                  </m:ctrlPr>
                </m:dPr>
                <m:e>
                  <m:sSub>
                    <m:sSubPr>
                      <m:ctrlPr>
                        <w:rPr>
                          <w:rFonts w:ascii="Cambria Math" w:eastAsia="DengXian" w:hAnsi="Cambria Math"/>
                          <w:i/>
                          <w:kern w:val="2"/>
                          <w:sz w:val="22"/>
                          <w:szCs w:val="24"/>
                          <w:lang w:val="en-GB" w:eastAsia="zh-CN"/>
                          <w14:ligatures w14:val="standardContextual"/>
                        </w:rPr>
                      </m:ctrlPr>
                    </m:sSubPr>
                    <m:e>
                      <m:r>
                        <m:rPr>
                          <m:sty m:val="p"/>
                        </m:rPr>
                        <w:rPr>
                          <w:rFonts w:ascii="Cambria Math" w:eastAsia="DengXian" w:hAnsi="Cambria Math"/>
                          <w:kern w:val="2"/>
                          <w:sz w:val="22"/>
                          <w:szCs w:val="24"/>
                          <w:lang w:val="en-GB"/>
                          <w14:ligatures w14:val="standardContextual"/>
                        </w:rPr>
                        <m:t>log</m:t>
                      </m:r>
                    </m:e>
                    <m:sub>
                      <m:r>
                        <w:rPr>
                          <w:rFonts w:ascii="Cambria Math" w:eastAsia="DengXian" w:hAnsi="Cambria Math"/>
                          <w:kern w:val="2"/>
                          <w:sz w:val="22"/>
                          <w:szCs w:val="24"/>
                          <w:lang w:val="en-GB" w:eastAsia="zh-CN"/>
                          <w14:ligatures w14:val="standardContextual"/>
                        </w:rPr>
                        <m:t>2</m:t>
                      </m:r>
                    </m:sub>
                  </m:sSub>
                  <m:d>
                    <m:dPr>
                      <m:ctrlPr>
                        <w:rPr>
                          <w:rFonts w:ascii="Cambria Math" w:eastAsia="DengXian" w:hAnsi="Cambria Math"/>
                          <w:i/>
                          <w:kern w:val="2"/>
                          <w:sz w:val="22"/>
                          <w:szCs w:val="24"/>
                          <w:lang w:val="en-GB" w:eastAsia="zh-CN"/>
                          <w14:ligatures w14:val="standardContextual"/>
                        </w:rPr>
                      </m:ctrlPr>
                    </m:dPr>
                    <m:e>
                      <m:sSub>
                        <m:sSubPr>
                          <m:ctrlPr>
                            <w:rPr>
                              <w:rFonts w:ascii="Cambria Math" w:eastAsia="DengXian" w:hAnsi="Cambria Math"/>
                              <w:i/>
                              <w:kern w:val="2"/>
                              <w:sz w:val="22"/>
                              <w:szCs w:val="24"/>
                              <w:lang w:val="en-GB" w:eastAsia="zh-CN"/>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eastAsia="zh-CN"/>
                              <w14:ligatures w14:val="standardContextual"/>
                            </w:rPr>
                            <m:t>PO</m:t>
                          </m:r>
                        </m:sub>
                      </m:sSub>
                      <m:d>
                        <m:dPr>
                          <m:ctrlPr>
                            <w:rPr>
                              <w:rFonts w:ascii="Cambria Math" w:eastAsia="DengXian" w:hAnsi="Cambria Math"/>
                              <w:i/>
                              <w:kern w:val="2"/>
                              <w:sz w:val="22"/>
                              <w:szCs w:val="24"/>
                              <w:lang w:val="en-GB" w:eastAsia="zh-CN"/>
                              <w14:ligatures w14:val="standardContextual"/>
                            </w:rPr>
                          </m:ctrlPr>
                        </m:dPr>
                        <m:e>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+1</m:t>
                          </m:r>
                        </m:e>
                      </m:d>
                    </m:e>
                  </m:d>
                </m:e>
              </m:d>
            </m:oMath>
            <w:r w:rsidRPr="00EC527B">
              <w:rPr>
                <w:rFonts w:eastAsia="맑은 고딕"/>
                <w:kern w:val="2"/>
                <w:sz w:val="22"/>
                <w:szCs w:val="24"/>
                <w:lang w:val="en-GB" w:eastAsia="zh-CN"/>
                <w14:ligatures w14:val="standardContextual"/>
              </w:rPr>
              <w:t xml:space="preserve"> if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&gt;1</m:t>
              </m:r>
            </m:oMath>
            <w:r w:rsidRPr="00EC527B">
              <w:rPr>
                <w:rFonts w:eastAsia="맑은 고딕"/>
                <w:kern w:val="2"/>
                <w:sz w:val="22"/>
                <w:szCs w:val="24"/>
                <w:lang w:val="en-GB" w:eastAsia="zh-CN"/>
                <w14:ligatures w14:val="standardContextual"/>
              </w:rPr>
              <w:t>, where</w:t>
            </w:r>
            <w:r w:rsidRPr="00EC527B">
              <w:rPr>
                <w:rFonts w:eastAsia="맑은 고딕"/>
                <w:kern w:val="2"/>
                <w:sz w:val="22"/>
                <w:szCs w:val="24"/>
                <w:lang w:val="en-GB"/>
                <w14:ligatures w14:val="standardContextual"/>
              </w:rPr>
              <w:t xml:space="preserve">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oMath>
            <w:r w:rsidRPr="00EC527B">
              <w:rPr>
                <w:rFonts w:eastAsia="맑은 고딕"/>
                <w:kern w:val="2"/>
                <w:sz w:val="22"/>
                <w:szCs w:val="24"/>
                <w:lang w:val="en-GB"/>
                <w14:ligatures w14:val="standardContextual"/>
              </w:rPr>
              <w:t xml:space="preserve"> is configured by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subgroupNumber_PO_LPWUS</w:t>
            </w:r>
            <w:r w:rsidRPr="00EC527B">
              <w:rPr>
                <w:rFonts w:eastAsia="맑은 고딕"/>
                <w:kern w:val="2"/>
                <w:sz w:val="22"/>
                <w:szCs w:val="24"/>
                <w:lang w:val="en-GB" w:eastAsia="zh-CN"/>
                <w14:ligatures w14:val="standardContextual"/>
              </w:rPr>
              <w:t xml:space="preserve">; </w:t>
            </w:r>
          </w:p>
          <w:p w14:paraId="1371675D" w14:textId="37733B30" w:rsidR="00676A93" w:rsidRPr="00C33266" w:rsidRDefault="00C33266" w:rsidP="00C33266">
            <w:pPr>
              <w:overflowPunct w:val="0"/>
              <w:autoSpaceDE w:val="0"/>
              <w:autoSpaceDN w:val="0"/>
              <w:adjustRightInd w:val="0"/>
              <w:spacing w:before="0" w:after="120" w:line="240" w:lineRule="auto"/>
              <w:ind w:left="0" w:firstLine="0"/>
              <w:jc w:val="center"/>
              <w:textAlignment w:val="baseline"/>
              <w:rPr>
                <w:rFonts w:eastAsiaTheme="minorEastAsia" w:hint="eastAsia"/>
                <w:lang w:val="en-GB" w:eastAsia="ko-KR"/>
              </w:rPr>
            </w:pPr>
            <w:r w:rsidRPr="00C33266">
              <w:rPr>
                <w:rFonts w:eastAsiaTheme="minorEastAsia"/>
                <w:lang w:val="en-GB" w:eastAsia="ko-KR"/>
              </w:rPr>
              <w:t xml:space="preserve">===== &lt; </w:t>
            </w:r>
            <w:r>
              <w:rPr>
                <w:rFonts w:eastAsiaTheme="minorEastAsia" w:hint="eastAsia"/>
                <w:lang w:val="en-GB" w:eastAsia="ko-KR"/>
              </w:rPr>
              <w:t>End</w:t>
            </w:r>
            <w:r w:rsidRPr="00C33266">
              <w:rPr>
                <w:rFonts w:eastAsiaTheme="minorEastAsia"/>
                <w:lang w:val="en-GB" w:eastAsia="ko-KR"/>
              </w:rPr>
              <w:t xml:space="preserve"> of text proposal &gt; =====</w:t>
            </w:r>
          </w:p>
        </w:tc>
      </w:tr>
    </w:tbl>
    <w:p w14:paraId="78634241" w14:textId="77777777" w:rsidR="00694317" w:rsidRDefault="00694317" w:rsidP="00060DDE">
      <w:pPr>
        <w:ind w:left="0" w:firstLine="0"/>
        <w:rPr>
          <w:rFonts w:eastAsia="바탕"/>
          <w:sz w:val="22"/>
          <w:szCs w:val="22"/>
          <w:lang w:eastAsia="ko-KR"/>
        </w:rPr>
      </w:pPr>
    </w:p>
    <w:p w14:paraId="43BF9BA7" w14:textId="2D45622D" w:rsidR="006606C9" w:rsidRPr="00A46717" w:rsidRDefault="006606C9" w:rsidP="006606C9">
      <w:pPr>
        <w:pStyle w:val="1"/>
        <w:numPr>
          <w:ilvl w:val="1"/>
          <w:numId w:val="1"/>
        </w:numPr>
        <w:ind w:left="850" w:hanging="425"/>
      </w:pPr>
      <w:r>
        <w:t>G</w:t>
      </w:r>
      <w:r>
        <w:rPr>
          <w:rFonts w:hint="eastAsia"/>
        </w:rPr>
        <w:t xml:space="preserve">ap between </w:t>
      </w:r>
      <w:r w:rsidR="00124659">
        <w:t xml:space="preserve">adjacent </w:t>
      </w:r>
      <w:r>
        <w:rPr>
          <w:rFonts w:hint="eastAsia"/>
        </w:rPr>
        <w:t>LP-WUS MO</w:t>
      </w:r>
      <w:r w:rsidR="00124659">
        <w:t>s</w:t>
      </w:r>
      <w:r>
        <w:rPr>
          <w:rFonts w:hint="eastAsia"/>
        </w:rPr>
        <w:t xml:space="preserve"> within a LO</w:t>
      </w:r>
    </w:p>
    <w:tbl>
      <w:tblPr>
        <w:tblStyle w:val="aa"/>
        <w:tblW w:w="0" w:type="auto"/>
        <w:tblLook w:val="04A0" w:firstRow="1" w:lastRow="0" w:firstColumn="1" w:lastColumn="0" w:noHBand="0" w:noVBand="1"/>
      </w:tblPr>
      <w:tblGrid>
        <w:gridCol w:w="9016"/>
      </w:tblGrid>
      <w:tr w:rsidR="00BA73CF" w14:paraId="14D51A91" w14:textId="77777777" w:rsidTr="00BA73CF">
        <w:tc>
          <w:tcPr>
            <w:tcW w:w="9016" w:type="dxa"/>
          </w:tcPr>
          <w:p w14:paraId="1CA48F27" w14:textId="77777777" w:rsidR="00B15D4A" w:rsidRDefault="00B15D4A" w:rsidP="00BA73CF">
            <w:pPr>
              <w:spacing w:before="0" w:after="0" w:line="240" w:lineRule="auto"/>
              <w:ind w:left="0" w:firstLine="0"/>
              <w:jc w:val="left"/>
              <w:rPr>
                <w:rFonts w:ascii="Times" w:eastAsia="맑은 고딕" w:hAnsi="Times" w:cs="Times"/>
                <w:b/>
                <w:bCs/>
                <w:highlight w:val="green"/>
                <w:lang w:val="en-GB" w:eastAsia="zh-CN"/>
              </w:rPr>
            </w:pPr>
          </w:p>
          <w:p w14:paraId="5BFD79D3" w14:textId="2B8EB438" w:rsidR="00BA73CF" w:rsidRPr="00BA73CF" w:rsidRDefault="00BA73CF" w:rsidP="00BA73CF">
            <w:pPr>
              <w:spacing w:before="0" w:after="0" w:line="240" w:lineRule="auto"/>
              <w:ind w:left="0" w:firstLine="0"/>
              <w:jc w:val="left"/>
              <w:rPr>
                <w:rFonts w:ascii="Times" w:eastAsia="맑은 고딕" w:hAnsi="Times" w:cs="Times"/>
                <w:b/>
                <w:bCs/>
                <w:lang w:val="en-GB" w:eastAsia="zh-CN"/>
              </w:rPr>
            </w:pPr>
            <w:r w:rsidRPr="00BA73CF">
              <w:rPr>
                <w:rFonts w:ascii="Times" w:eastAsia="맑은 고딕" w:hAnsi="Times" w:cs="Times"/>
                <w:b/>
                <w:bCs/>
                <w:highlight w:val="green"/>
                <w:lang w:val="en-GB" w:eastAsia="zh-CN"/>
              </w:rPr>
              <w:t>Agreement</w:t>
            </w:r>
          </w:p>
          <w:p w14:paraId="263778E2" w14:textId="77777777" w:rsidR="00BA73CF" w:rsidRPr="00BA73CF" w:rsidRDefault="00BA73CF" w:rsidP="00BA73CF">
            <w:pPr>
              <w:spacing w:before="0" w:after="0" w:line="240" w:lineRule="auto"/>
              <w:ind w:left="0" w:firstLine="0"/>
              <w:rPr>
                <w:rFonts w:ascii="Times" w:eastAsia="바탕" w:hAnsi="Times" w:cs="Times"/>
                <w:lang w:eastAsia="x-none"/>
              </w:rPr>
            </w:pPr>
            <w:r w:rsidRPr="00BA73CF">
              <w:rPr>
                <w:rFonts w:ascii="Times" w:eastAsia="바탕" w:hAnsi="Times" w:cs="Times"/>
                <w:lang w:eastAsia="x-none"/>
              </w:rPr>
              <w:t>In one LO, the start time location of a subsequent LP-WUS MO is determined implicitly at least based on the previous LP-WUS MO.</w:t>
            </w:r>
          </w:p>
          <w:p w14:paraId="392538CA" w14:textId="77777777" w:rsidR="00BA73CF" w:rsidRPr="00BA73CF" w:rsidRDefault="00BA73CF" w:rsidP="00C33266">
            <w:pPr>
              <w:numPr>
                <w:ilvl w:val="0"/>
                <w:numId w:val="5"/>
              </w:numPr>
              <w:spacing w:before="0" w:after="0" w:line="240" w:lineRule="auto"/>
              <w:jc w:val="left"/>
              <w:rPr>
                <w:rFonts w:ascii="Times" w:eastAsia="바탕" w:hAnsi="Times" w:cs="Times"/>
                <w:lang w:eastAsia="x-none"/>
              </w:rPr>
            </w:pPr>
            <w:r w:rsidRPr="00BA73CF">
              <w:rPr>
                <w:rFonts w:ascii="Times" w:eastAsia="바탕" w:hAnsi="Times" w:cs="Times"/>
                <w:lang w:eastAsia="x-none"/>
              </w:rPr>
              <w:t>No additional RRC configuration is provided.</w:t>
            </w:r>
          </w:p>
          <w:p w14:paraId="045A7744" w14:textId="5C849214" w:rsidR="00BA73CF" w:rsidRDefault="00BA73CF" w:rsidP="00C33266">
            <w:pPr>
              <w:numPr>
                <w:ilvl w:val="0"/>
                <w:numId w:val="5"/>
              </w:numPr>
              <w:spacing w:before="0" w:after="0" w:line="240" w:lineRule="auto"/>
              <w:jc w:val="left"/>
              <w:rPr>
                <w:rFonts w:ascii="Times" w:eastAsia="바탕" w:hAnsi="Times" w:cs="Times"/>
                <w:lang w:eastAsia="x-none"/>
              </w:rPr>
            </w:pPr>
            <w:r w:rsidRPr="00BA73CF">
              <w:rPr>
                <w:rFonts w:ascii="Times" w:eastAsia="바탕" w:hAnsi="Times" w:cs="Times"/>
                <w:lang w:eastAsia="x-none"/>
              </w:rPr>
              <w:t>FFS whether/how to ensure a gap between two LP-WUS M</w:t>
            </w:r>
            <w:r w:rsidR="00C3039C">
              <w:rPr>
                <w:rFonts w:ascii="Times" w:eastAsia="바탕" w:hAnsi="Times" w:cs="Times" w:hint="eastAsia"/>
                <w:lang w:eastAsia="ko-KR"/>
              </w:rPr>
              <w:t>O</w:t>
            </w:r>
            <w:r w:rsidRPr="00BA73CF">
              <w:rPr>
                <w:rFonts w:ascii="Times" w:eastAsia="바탕" w:hAnsi="Times" w:cs="Times"/>
                <w:lang w:eastAsia="x-none"/>
              </w:rPr>
              <w:t>s</w:t>
            </w:r>
          </w:p>
          <w:p w14:paraId="5C326838" w14:textId="33C2A1FF" w:rsidR="00B15D4A" w:rsidRPr="00B15D4A" w:rsidRDefault="00B15D4A" w:rsidP="00B15D4A">
            <w:pPr>
              <w:spacing w:before="0" w:after="0" w:line="240" w:lineRule="auto"/>
              <w:jc w:val="left"/>
              <w:rPr>
                <w:rFonts w:ascii="Times" w:eastAsia="바탕" w:hAnsi="Times" w:cs="Times"/>
                <w:lang w:eastAsia="x-none"/>
              </w:rPr>
            </w:pPr>
          </w:p>
        </w:tc>
      </w:tr>
    </w:tbl>
    <w:p w14:paraId="7A8D274E" w14:textId="3EE03257" w:rsidR="009C5C68" w:rsidRPr="009C5C68" w:rsidRDefault="009C5C68" w:rsidP="009C5C68">
      <w:pPr>
        <w:ind w:left="0" w:firstLine="0"/>
        <w:rPr>
          <w:rFonts w:eastAsia="바탕"/>
          <w:sz w:val="22"/>
          <w:szCs w:val="22"/>
          <w:lang w:eastAsia="ko-KR"/>
        </w:rPr>
      </w:pPr>
      <w:r w:rsidRPr="009C5C68">
        <w:rPr>
          <w:rFonts w:eastAsia="바탕"/>
          <w:sz w:val="22"/>
          <w:szCs w:val="22"/>
          <w:lang w:eastAsia="ko-KR"/>
        </w:rPr>
        <w:t xml:space="preserve">There were discussions on the necessity of a gap between consecutive LP-WUS MOs within a LO, primarily to allow UEs sufficient processing time for receiver adjustments. While such a gap could provide flexibility for UE processing, it </w:t>
      </w:r>
      <w:r w:rsidR="00124659">
        <w:rPr>
          <w:rFonts w:eastAsia="바탕"/>
          <w:sz w:val="22"/>
          <w:szCs w:val="22"/>
          <w:lang w:eastAsia="ko-KR"/>
        </w:rPr>
        <w:t>would cause</w:t>
      </w:r>
      <w:r w:rsidRPr="009C5C68">
        <w:rPr>
          <w:rFonts w:eastAsia="바탕"/>
          <w:sz w:val="22"/>
          <w:szCs w:val="22"/>
          <w:lang w:eastAsia="ko-KR"/>
        </w:rPr>
        <w:t xml:space="preserve"> </w:t>
      </w:r>
      <w:r w:rsidR="00124659">
        <w:rPr>
          <w:rFonts w:eastAsia="바탕"/>
          <w:sz w:val="22"/>
          <w:szCs w:val="22"/>
          <w:lang w:eastAsia="ko-KR"/>
        </w:rPr>
        <w:t xml:space="preserve"> </w:t>
      </w:r>
      <w:r w:rsidRPr="009C5C68">
        <w:rPr>
          <w:rFonts w:eastAsia="바탕"/>
          <w:sz w:val="22"/>
          <w:szCs w:val="22"/>
          <w:lang w:eastAsia="ko-KR"/>
        </w:rPr>
        <w:t>complexity and potential inefficiency. Given the current MO allocation methods, a gap is likely to exist between MOs with high probability. Furthermore, beam switching does not occur between every MO, making a consistent gap wasteful in terms of time resources.</w:t>
      </w:r>
    </w:p>
    <w:p w14:paraId="1429CAE8" w14:textId="77777777" w:rsidR="009C5C68" w:rsidRDefault="009C5C68" w:rsidP="009C5C68">
      <w:pPr>
        <w:ind w:left="0" w:firstLine="0"/>
        <w:rPr>
          <w:rFonts w:eastAsia="바탕"/>
          <w:sz w:val="22"/>
          <w:szCs w:val="22"/>
          <w:lang w:eastAsia="ko-KR"/>
        </w:rPr>
      </w:pPr>
      <w:r w:rsidRPr="009C5C68">
        <w:rPr>
          <w:rFonts w:eastAsia="바탕"/>
          <w:sz w:val="22"/>
          <w:szCs w:val="22"/>
          <w:lang w:eastAsia="ko-KR"/>
        </w:rPr>
        <w:t>Therefore, we propose the following:</w:t>
      </w:r>
    </w:p>
    <w:p w14:paraId="05AFD784" w14:textId="087CD630" w:rsidR="00C3039C" w:rsidRDefault="009C5C68" w:rsidP="009C5C68">
      <w:pPr>
        <w:pStyle w:val="03Proposal"/>
        <w:rPr>
          <w:lang w:eastAsia="ko-KR"/>
        </w:rPr>
      </w:pPr>
      <w:r>
        <w:rPr>
          <w:rFonts w:hint="eastAsia"/>
          <w:lang w:eastAsia="ko-KR"/>
        </w:rPr>
        <w:t xml:space="preserve">Proposal 4: </w:t>
      </w:r>
      <w:r w:rsidR="00C3039C">
        <w:rPr>
          <w:rFonts w:hint="eastAsia"/>
          <w:lang w:eastAsia="ko-KR"/>
        </w:rPr>
        <w:t xml:space="preserve">Down-select between following alternatives for </w:t>
      </w:r>
      <w:r w:rsidR="00C3039C" w:rsidRPr="00BA73CF">
        <w:rPr>
          <w:rFonts w:ascii="Times" w:hAnsi="Times" w:cs="Times"/>
          <w:lang w:eastAsia="x-none"/>
        </w:rPr>
        <w:t>a gap between two LP-WUS M</w:t>
      </w:r>
      <w:r w:rsidR="00C3039C">
        <w:rPr>
          <w:rFonts w:ascii="Times" w:hAnsi="Times" w:cs="Times" w:hint="eastAsia"/>
          <w:lang w:eastAsia="ko-KR"/>
        </w:rPr>
        <w:t>O</w:t>
      </w:r>
      <w:r w:rsidR="00C3039C" w:rsidRPr="00BA73CF">
        <w:rPr>
          <w:rFonts w:ascii="Times" w:hAnsi="Times" w:cs="Times"/>
          <w:lang w:eastAsia="x-none"/>
        </w:rPr>
        <w:t>s</w:t>
      </w:r>
      <w:r w:rsidR="00C3039C">
        <w:rPr>
          <w:rFonts w:ascii="Times" w:hAnsi="Times" w:cs="Times" w:hint="eastAsia"/>
          <w:lang w:eastAsia="ko-KR"/>
        </w:rPr>
        <w:t>:</w:t>
      </w:r>
    </w:p>
    <w:p w14:paraId="5CB68B20" w14:textId="7A0678A8" w:rsidR="009C5C68" w:rsidRDefault="00C3039C" w:rsidP="00C33266">
      <w:pPr>
        <w:pStyle w:val="03Proposal"/>
        <w:numPr>
          <w:ilvl w:val="0"/>
          <w:numId w:val="15"/>
        </w:numPr>
        <w:rPr>
          <w:rFonts w:eastAsiaTheme="minorEastAsia"/>
          <w:lang w:eastAsia="ko-KR"/>
        </w:rPr>
      </w:pPr>
      <w:r>
        <w:rPr>
          <w:rFonts w:hint="eastAsia"/>
          <w:lang w:eastAsia="ko-KR"/>
        </w:rPr>
        <w:t xml:space="preserve">Alt. 1: </w:t>
      </w:r>
      <w:r w:rsidR="00124659">
        <w:rPr>
          <w:lang w:eastAsia="ko-KR"/>
        </w:rPr>
        <w:t>Do not i</w:t>
      </w:r>
      <w:r w:rsidR="009C5C68">
        <w:rPr>
          <w:rFonts w:hint="eastAsia"/>
          <w:lang w:eastAsia="ko-KR"/>
        </w:rPr>
        <w:t xml:space="preserve">ntroduce </w:t>
      </w:r>
      <w:r w:rsidR="00124659">
        <w:rPr>
          <w:lang w:eastAsia="ko-KR"/>
        </w:rPr>
        <w:t>any</w:t>
      </w:r>
      <w:r w:rsidR="009C5C68">
        <w:rPr>
          <w:rFonts w:eastAsiaTheme="minorEastAsia"/>
        </w:rPr>
        <w:t xml:space="preserve"> gap between adjacent M</w:t>
      </w:r>
      <w:r w:rsidR="009C5C68">
        <w:rPr>
          <w:rFonts w:eastAsiaTheme="minorEastAsia" w:hint="eastAsia"/>
          <w:lang w:eastAsia="ko-KR"/>
        </w:rPr>
        <w:t>O</w:t>
      </w:r>
      <w:r w:rsidR="009C5C68">
        <w:rPr>
          <w:rFonts w:eastAsiaTheme="minorEastAsia"/>
        </w:rPr>
        <w:t>s</w:t>
      </w:r>
      <w:r w:rsidR="00124659">
        <w:rPr>
          <w:rFonts w:eastAsiaTheme="minorEastAsia"/>
        </w:rPr>
        <w:t xml:space="preserve"> within LO</w:t>
      </w:r>
      <w:r w:rsidR="009C5C68">
        <w:rPr>
          <w:rFonts w:eastAsiaTheme="minorEastAsia" w:hint="eastAsia"/>
          <w:lang w:eastAsia="ko-KR"/>
        </w:rPr>
        <w:t xml:space="preserve">. </w:t>
      </w:r>
    </w:p>
    <w:p w14:paraId="697654BE" w14:textId="08B340A0" w:rsidR="009C5C68" w:rsidRPr="009C5C68" w:rsidRDefault="00C3039C" w:rsidP="00C33266">
      <w:pPr>
        <w:pStyle w:val="03Proposal"/>
        <w:numPr>
          <w:ilvl w:val="0"/>
          <w:numId w:val="15"/>
        </w:numPr>
        <w:rPr>
          <w:lang w:eastAsia="ko-KR"/>
        </w:rPr>
      </w:pPr>
      <w:r>
        <w:rPr>
          <w:rFonts w:eastAsiaTheme="minorEastAsia" w:hint="eastAsia"/>
          <w:lang w:eastAsia="ko-KR"/>
        </w:rPr>
        <w:lastRenderedPageBreak/>
        <w:t>Alt. 2: I</w:t>
      </w:r>
      <w:r w:rsidR="009C1AA5">
        <w:rPr>
          <w:rFonts w:eastAsiaTheme="minorEastAsia" w:hint="eastAsia"/>
          <w:lang w:eastAsia="ko-KR"/>
        </w:rPr>
        <w:t xml:space="preserve">ntroduce a </w:t>
      </w:r>
      <w:r w:rsidR="009C5C68">
        <w:rPr>
          <w:rFonts w:eastAsiaTheme="minorEastAsia" w:hint="eastAsia"/>
          <w:lang w:eastAsia="ko-KR"/>
        </w:rPr>
        <w:t xml:space="preserve">gap between adjacent MOs </w:t>
      </w:r>
      <w:r w:rsidR="009C5C68">
        <w:rPr>
          <w:rFonts w:hint="eastAsia"/>
          <w:szCs w:val="22"/>
          <w:lang w:eastAsia="ko-KR"/>
        </w:rPr>
        <w:t>o</w:t>
      </w:r>
      <w:r w:rsidR="009C5C68" w:rsidRPr="009C5C68">
        <w:rPr>
          <w:szCs w:val="22"/>
          <w:lang w:eastAsia="ko-KR"/>
        </w:rPr>
        <w:t xml:space="preserve">nly when beam switching is required </w:t>
      </w:r>
      <w:r w:rsidR="00A915E7">
        <w:rPr>
          <w:szCs w:val="22"/>
          <w:lang w:eastAsia="ko-KR"/>
        </w:rPr>
        <w:t>over adjacent MOs</w:t>
      </w:r>
      <w:r w:rsidR="009C5C68">
        <w:rPr>
          <w:rFonts w:hint="eastAsia"/>
          <w:szCs w:val="22"/>
          <w:lang w:eastAsia="ko-KR"/>
        </w:rPr>
        <w:t xml:space="preserve"> (</w:t>
      </w:r>
      <w:r w:rsidR="002B770F">
        <w:rPr>
          <w:rFonts w:hint="eastAsia"/>
          <w:szCs w:val="22"/>
          <w:lang w:eastAsia="ko-KR"/>
        </w:rPr>
        <w:t xml:space="preserve">i.e., </w:t>
      </w:r>
      <w:r w:rsidR="009C5C68">
        <w:rPr>
          <w:rFonts w:hint="eastAsia"/>
          <w:szCs w:val="22"/>
          <w:lang w:eastAsia="ko-KR"/>
        </w:rPr>
        <w:t>different beam indices are mapped to two MO</w:t>
      </w:r>
      <w:r w:rsidR="002B770F">
        <w:rPr>
          <w:rFonts w:hint="eastAsia"/>
          <w:szCs w:val="22"/>
          <w:lang w:eastAsia="ko-KR"/>
        </w:rPr>
        <w:t>s</w:t>
      </w:r>
      <w:r w:rsidR="009C5C68">
        <w:rPr>
          <w:rFonts w:hint="eastAsia"/>
          <w:szCs w:val="22"/>
          <w:lang w:eastAsia="ko-KR"/>
        </w:rPr>
        <w:t xml:space="preserve">) </w:t>
      </w:r>
    </w:p>
    <w:p w14:paraId="77842F94" w14:textId="77777777" w:rsidR="006606C9" w:rsidRPr="00AB081A" w:rsidRDefault="006606C9" w:rsidP="00060DDE">
      <w:pPr>
        <w:ind w:left="0" w:firstLine="0"/>
        <w:rPr>
          <w:rFonts w:eastAsia="바탕"/>
          <w:sz w:val="22"/>
          <w:szCs w:val="22"/>
          <w:lang w:eastAsia="ko-KR"/>
        </w:rPr>
      </w:pPr>
    </w:p>
    <w:p w14:paraId="3F54955E" w14:textId="273E7454" w:rsidR="00060DDE" w:rsidRPr="00873A21" w:rsidRDefault="00060DDE" w:rsidP="00C4563A">
      <w:pPr>
        <w:pStyle w:val="1"/>
      </w:pPr>
      <w:r w:rsidRPr="00873A21">
        <w:t>Conclusion</w:t>
      </w:r>
    </w:p>
    <w:p w14:paraId="2AF305C0" w14:textId="77777777" w:rsidR="00060DDE" w:rsidRDefault="00060DDE" w:rsidP="00A74661">
      <w:pPr>
        <w:pStyle w:val="Doc"/>
      </w:pPr>
      <w:r w:rsidRPr="00873A21">
        <w:t>In this contribution, we shared our views on the LP-WUS operation in IDLE/INACTIVE modes. Followings are proposed for LP-WUS operation in IDLE/INACTIVE modes:</w:t>
      </w:r>
    </w:p>
    <w:p w14:paraId="4B05E439" w14:textId="77777777" w:rsidR="00A46619" w:rsidRDefault="00A46619" w:rsidP="00A74661">
      <w:pPr>
        <w:pStyle w:val="Doc"/>
      </w:pPr>
    </w:p>
    <w:p w14:paraId="5E6B1DBD" w14:textId="77777777" w:rsidR="00C33266" w:rsidRDefault="00C33266" w:rsidP="00C33266">
      <w:pPr>
        <w:pStyle w:val="03Proposal"/>
        <w:rPr>
          <w:szCs w:val="22"/>
          <w:lang w:eastAsia="ko-KR"/>
        </w:rPr>
      </w:pPr>
      <w:r>
        <w:rPr>
          <w:rFonts w:hint="eastAsia"/>
          <w:lang w:eastAsia="ko-KR"/>
        </w:rPr>
        <w:t xml:space="preserve">Proposal 1: Clarify RRC parameter </w:t>
      </w:r>
      <w:r w:rsidRPr="001E059B">
        <w:rPr>
          <w:i/>
          <w:iCs/>
          <w:szCs w:val="22"/>
          <w:lang w:eastAsia="ko-KR"/>
        </w:rPr>
        <w:t>LO-FrameOffsets</w:t>
      </w:r>
      <w:r>
        <w:rPr>
          <w:rFonts w:hint="eastAsia"/>
          <w:i/>
          <w:iCs/>
          <w:szCs w:val="22"/>
          <w:lang w:eastAsia="ko-KR"/>
        </w:rPr>
        <w:t xml:space="preserve"> </w:t>
      </w:r>
      <w:r>
        <w:rPr>
          <w:rFonts w:hint="eastAsia"/>
          <w:szCs w:val="22"/>
          <w:lang w:eastAsia="ko-KR"/>
        </w:rPr>
        <w:t>and additional offset for different PO indices</w:t>
      </w:r>
    </w:p>
    <w:p w14:paraId="4E60C469" w14:textId="77777777" w:rsidR="00C33266" w:rsidRPr="00DF3C88" w:rsidRDefault="00C33266" w:rsidP="00C33266">
      <w:pPr>
        <w:pStyle w:val="03Proposal"/>
        <w:numPr>
          <w:ilvl w:val="0"/>
          <w:numId w:val="7"/>
        </w:numPr>
        <w:rPr>
          <w:lang w:eastAsia="ko-KR"/>
        </w:rPr>
      </w:pPr>
      <w:r w:rsidRPr="001E059B">
        <w:rPr>
          <w:i/>
          <w:iCs/>
          <w:szCs w:val="22"/>
          <w:lang w:eastAsia="ko-KR"/>
        </w:rPr>
        <w:t>LO-FrameOffsets</w:t>
      </w:r>
      <w:r>
        <w:rPr>
          <w:rFonts w:hint="eastAsia"/>
          <w:i/>
          <w:iCs/>
          <w:szCs w:val="22"/>
          <w:lang w:eastAsia="ko-KR"/>
        </w:rPr>
        <w:t xml:space="preserve"> </w:t>
      </w:r>
      <w:r>
        <w:rPr>
          <w:rFonts w:hint="eastAsia"/>
          <w:szCs w:val="22"/>
          <w:lang w:eastAsia="ko-KR"/>
        </w:rPr>
        <w:t xml:space="preserve">is a list containing </w:t>
      </w:r>
      <w:r w:rsidRPr="00DF3C88">
        <w:rPr>
          <w:rFonts w:hint="eastAsia"/>
          <w:szCs w:val="22"/>
          <w:lang w:eastAsia="ko-KR"/>
        </w:rPr>
        <w:t>one or two offset groups.</w:t>
      </w:r>
    </w:p>
    <w:p w14:paraId="715BC76F" w14:textId="77777777" w:rsidR="00C33266" w:rsidRDefault="00C33266" w:rsidP="00C33266">
      <w:pPr>
        <w:pStyle w:val="03Proposal"/>
        <w:numPr>
          <w:ilvl w:val="0"/>
          <w:numId w:val="7"/>
        </w:numPr>
        <w:rPr>
          <w:lang w:eastAsia="ko-KR"/>
        </w:rPr>
      </w:pPr>
      <w:r w:rsidRPr="002C60D7">
        <w:rPr>
          <w:lang w:eastAsia="ko-KR"/>
        </w:rPr>
        <w:t xml:space="preserve">The UE selects one </w:t>
      </w:r>
      <w:r>
        <w:rPr>
          <w:rFonts w:hint="eastAsia"/>
          <w:lang w:eastAsia="ko-KR"/>
        </w:rPr>
        <w:t>of th</w:t>
      </w:r>
      <w:r>
        <w:rPr>
          <w:lang w:eastAsia="ko-KR"/>
        </w:rPr>
        <w:t>o</w:t>
      </w:r>
      <w:r>
        <w:rPr>
          <w:rFonts w:hint="eastAsia"/>
          <w:lang w:eastAsia="ko-KR"/>
        </w:rPr>
        <w:t xml:space="preserve">se </w:t>
      </w:r>
      <w:r w:rsidRPr="002C60D7">
        <w:rPr>
          <w:lang w:eastAsia="ko-KR"/>
        </w:rPr>
        <w:t>group</w:t>
      </w:r>
      <w:r>
        <w:rPr>
          <w:rFonts w:hint="eastAsia"/>
          <w:lang w:eastAsia="ko-KR"/>
        </w:rPr>
        <w:t>s</w:t>
      </w:r>
      <w:r w:rsidRPr="002C60D7">
        <w:rPr>
          <w:lang w:eastAsia="ko-KR"/>
        </w:rPr>
        <w:t xml:space="preserve"> based on </w:t>
      </w:r>
      <w:r>
        <w:rPr>
          <w:rFonts w:hint="eastAsia"/>
          <w:lang w:eastAsia="ko-KR"/>
        </w:rPr>
        <w:t>its</w:t>
      </w:r>
      <w:r w:rsidRPr="002C60D7">
        <w:rPr>
          <w:lang w:eastAsia="ko-KR"/>
        </w:rPr>
        <w:t xml:space="preserve"> wake-up delay</w:t>
      </w:r>
      <w:r>
        <w:rPr>
          <w:rFonts w:hint="eastAsia"/>
          <w:lang w:eastAsia="ko-KR"/>
        </w:rPr>
        <w:t xml:space="preserve"> </w:t>
      </w:r>
      <w:r w:rsidRPr="002C60D7">
        <w:rPr>
          <w:lang w:eastAsia="ko-KR"/>
        </w:rPr>
        <w:t>to determine the WUS occasion.</w:t>
      </w:r>
      <w:r w:rsidRPr="002C60D7">
        <w:rPr>
          <w:rFonts w:hint="eastAsia"/>
          <w:lang w:eastAsia="ko-KR"/>
        </w:rPr>
        <w:t xml:space="preserve"> </w:t>
      </w:r>
    </w:p>
    <w:p w14:paraId="68FEDE9D" w14:textId="77777777" w:rsidR="00C33266" w:rsidRPr="002C60D7" w:rsidRDefault="00C33266" w:rsidP="00C33266">
      <w:pPr>
        <w:pStyle w:val="03Proposal"/>
        <w:numPr>
          <w:ilvl w:val="0"/>
          <w:numId w:val="7"/>
        </w:numPr>
      </w:pPr>
      <w:r>
        <w:rPr>
          <w:rFonts w:hint="eastAsia"/>
        </w:rPr>
        <w:t xml:space="preserve">Each offset group either has single offset value or consists of </w:t>
      </w:r>
      <m:oMath>
        <m:d>
          <m:dPr>
            <m:begChr m:val="⌈"/>
            <m:endChr m:val="⌉"/>
            <m:ctrlPr>
              <w:rPr>
                <w:rFonts w:ascii="Cambria Math" w:hAnsi="Cambria Math"/>
                <w:i/>
              </w:rPr>
            </m:ctrlPr>
          </m:dPr>
          <m:e>
            <m:r>
              <m:rPr>
                <m:sty m:val="bi"/>
              </m:rPr>
              <w:rPr>
                <w:rFonts w:ascii="Cambria Math" w:hAnsi="Cambria Math"/>
              </w:rPr>
              <m:t>Ns/</m:t>
            </m:r>
            <m:sSub>
              <m:sSubPr>
                <m:ctrlPr>
                  <w:rPr>
                    <w:rFonts w:ascii="Cambria Math" w:hAnsi="Cambria Math"/>
                    <w:i/>
                    <w:szCs w:val="22"/>
                  </w:rPr>
                </m:ctrlPr>
              </m:sSubPr>
              <m:e>
                <m:r>
                  <m:rPr>
                    <m:sty m:val="bi"/>
                  </m:rPr>
                  <w:rPr>
                    <w:rFonts w:ascii="Cambria Math" w:hAnsi="Cambria Math"/>
                    <w:szCs w:val="22"/>
                  </w:rPr>
                  <m:t>N</m:t>
                </m:r>
              </m:e>
              <m:sub>
                <m:r>
                  <m:rPr>
                    <m:sty m:val="bi"/>
                  </m:rPr>
                  <w:rPr>
                    <w:rFonts w:ascii="Cambria Math" w:hAnsi="Cambria Math"/>
                    <w:szCs w:val="22"/>
                  </w:rPr>
                  <m:t>PO</m:t>
                </m:r>
              </m:sub>
            </m:sSub>
          </m:e>
        </m:d>
      </m:oMath>
      <w:r>
        <w:rPr>
          <w:rFonts w:hint="eastAsia"/>
          <w:szCs w:val="22"/>
        </w:rPr>
        <w:t xml:space="preserve"> </w:t>
      </w:r>
      <w:r>
        <w:rPr>
          <w:rFonts w:hint="eastAsia"/>
        </w:rPr>
        <w:t>offset values, where</w:t>
      </w:r>
      <w:r w:rsidRPr="00A928BB">
        <w:rPr>
          <w:rFonts w:hint="eastAsia"/>
        </w:rPr>
        <w:t xml:space="preserve"> </w:t>
      </w:r>
      <w:r w:rsidRPr="001649B2">
        <w:rPr>
          <w:rFonts w:ascii="Times" w:hAnsi="Times"/>
          <w:szCs w:val="24"/>
        </w:rPr>
        <w:t xml:space="preserve">Ns </w:t>
      </w:r>
      <w:r>
        <w:rPr>
          <w:rFonts w:ascii="Times" w:hAnsi="Times" w:hint="eastAsia"/>
          <w:szCs w:val="24"/>
        </w:rPr>
        <w:t xml:space="preserve">is </w:t>
      </w:r>
      <w:r w:rsidRPr="001649B2">
        <w:rPr>
          <w:rFonts w:ascii="Times" w:hAnsi="Times"/>
          <w:szCs w:val="24"/>
        </w:rPr>
        <w:t>the number of POs per PF</w:t>
      </w:r>
      <w:r>
        <w:rPr>
          <w:rFonts w:ascii="Times" w:hAnsi="Times" w:hint="eastAsia"/>
          <w:szCs w:val="24"/>
        </w:rPr>
        <w:t xml:space="preserve"> and </w:t>
      </w:r>
      <m:oMath>
        <m:sSub>
          <m:sSubPr>
            <m:ctrlPr>
              <w:rPr>
                <w:rFonts w:ascii="Cambria Math" w:hAnsi="Cambria Math"/>
                <w:i/>
                <w:szCs w:val="22"/>
              </w:rPr>
            </m:ctrlPr>
          </m:sSubPr>
          <m:e>
            <m:r>
              <m:rPr>
                <m:sty m:val="bi"/>
              </m:rPr>
              <w:rPr>
                <w:rFonts w:ascii="Cambria Math" w:hAnsi="Cambria Math"/>
                <w:szCs w:val="22"/>
              </w:rPr>
              <m:t>N</m:t>
            </m:r>
          </m:e>
          <m:sub>
            <m:r>
              <m:rPr>
                <m:sty m:val="bi"/>
              </m:rPr>
              <w:rPr>
                <w:rFonts w:ascii="Cambria Math" w:hAnsi="Cambria Math"/>
                <w:szCs w:val="22"/>
              </w:rPr>
              <m:t>PO</m:t>
            </m:r>
          </m:sub>
        </m:sSub>
      </m:oMath>
      <w:r w:rsidRPr="002A04EF">
        <w:rPr>
          <w:rFonts w:hint="eastAsia"/>
          <w:szCs w:val="22"/>
        </w:rPr>
        <w:t xml:space="preserve"> </w:t>
      </w:r>
      <w:r w:rsidRPr="003136F4">
        <w:rPr>
          <w:szCs w:val="22"/>
        </w:rPr>
        <w:t>is the number of POs per LO defined by</w:t>
      </w:r>
      <w:r>
        <w:rPr>
          <w:rFonts w:hint="eastAsia"/>
          <w:szCs w:val="22"/>
          <w:lang w:eastAsia="ko-KR"/>
        </w:rPr>
        <w:t xml:space="preserve"> </w:t>
      </w:r>
      <w:r w:rsidRPr="00A66902">
        <w:rPr>
          <w:i/>
          <w:szCs w:val="22"/>
          <w:lang w:val="en-GB" w:eastAsia="ko-KR"/>
        </w:rPr>
        <w:t>PO-to-LO association</w:t>
      </w:r>
      <w:r>
        <w:rPr>
          <w:rFonts w:hint="eastAsia"/>
          <w:szCs w:val="22"/>
          <w:lang w:eastAsia="ko-KR"/>
        </w:rPr>
        <w:t>.</w:t>
      </w:r>
    </w:p>
    <w:p w14:paraId="14AF1F74" w14:textId="77777777" w:rsidR="00C33266" w:rsidRPr="002C60D7" w:rsidRDefault="00C33266" w:rsidP="00C33266">
      <w:pPr>
        <w:pStyle w:val="a6"/>
        <w:numPr>
          <w:ilvl w:val="0"/>
          <w:numId w:val="7"/>
        </w:numPr>
        <w:rPr>
          <w:rFonts w:eastAsia="바탕"/>
          <w:b/>
          <w:sz w:val="22"/>
          <w:lang w:eastAsia="ko-KR"/>
        </w:rPr>
      </w:pPr>
      <w:r w:rsidRPr="002C60D7">
        <w:rPr>
          <w:rFonts w:eastAsia="바탕"/>
          <w:b/>
          <w:sz w:val="22"/>
          <w:lang w:eastAsia="ko-KR"/>
        </w:rPr>
        <w:t>T</w:t>
      </w:r>
      <w:r w:rsidRPr="0050638B">
        <w:rPr>
          <w:rFonts w:eastAsia="바탕"/>
          <w:b/>
          <w:sz w:val="22"/>
          <w:lang w:eastAsia="ko-KR"/>
        </w:rPr>
        <w:t>he UE selects one offset value from the chosen offset group based on the order of its LO within the set of LOs sharing the same reference PF.</w:t>
      </w:r>
      <w:r>
        <w:rPr>
          <w:rFonts w:eastAsia="바탕" w:hint="eastAsia"/>
          <w:b/>
          <w:sz w:val="22"/>
          <w:lang w:eastAsia="ko-KR"/>
        </w:rPr>
        <w:t xml:space="preserve"> </w:t>
      </w:r>
    </w:p>
    <w:p w14:paraId="1D5666A1" w14:textId="77777777" w:rsidR="00C33266" w:rsidRDefault="00C33266" w:rsidP="00C33266">
      <w:pPr>
        <w:ind w:left="0" w:firstLine="0"/>
        <w:rPr>
          <w:rFonts w:eastAsia="바탕"/>
          <w:sz w:val="22"/>
          <w:szCs w:val="22"/>
          <w:lang w:eastAsia="ko-KR"/>
        </w:rPr>
      </w:pPr>
    </w:p>
    <w:p w14:paraId="16ABFEE4" w14:textId="77777777" w:rsidR="00C33266" w:rsidRPr="000A6BC9" w:rsidRDefault="00C33266" w:rsidP="00C33266">
      <w:pPr>
        <w:pStyle w:val="03Proposal"/>
        <w:rPr>
          <w:lang w:eastAsia="ko-KR"/>
        </w:rPr>
      </w:pPr>
      <w:r>
        <w:rPr>
          <w:rFonts w:hint="eastAsia"/>
          <w:lang w:eastAsia="ko-KR"/>
        </w:rPr>
        <w:t>Proposal 2: Adopt following text proposal for TS 38.213</w:t>
      </w:r>
    </w:p>
    <w:tbl>
      <w:tblPr>
        <w:tblStyle w:val="aa"/>
        <w:tblW w:w="0" w:type="auto"/>
        <w:tblLook w:val="04A0" w:firstRow="1" w:lastRow="0" w:firstColumn="1" w:lastColumn="0" w:noHBand="0" w:noVBand="1"/>
      </w:tblPr>
      <w:tblGrid>
        <w:gridCol w:w="9016"/>
      </w:tblGrid>
      <w:tr w:rsidR="00C33266" w14:paraId="0B806C90" w14:textId="77777777" w:rsidTr="001D75EB">
        <w:tc>
          <w:tcPr>
            <w:tcW w:w="9016" w:type="dxa"/>
          </w:tcPr>
          <w:p w14:paraId="5F5E207B" w14:textId="77777777" w:rsidR="00C33266" w:rsidRDefault="00C33266" w:rsidP="001D75EB">
            <w:pPr>
              <w:ind w:left="0" w:firstLine="0"/>
              <w:rPr>
                <w:rFonts w:eastAsia="바탕"/>
                <w:b/>
                <w:bCs/>
                <w:sz w:val="22"/>
                <w:szCs w:val="22"/>
                <w:lang w:val="en-GB" w:eastAsia="ko-KR"/>
              </w:rPr>
            </w:pPr>
            <w:r w:rsidRPr="0040712C">
              <w:rPr>
                <w:rFonts w:eastAsia="바탕" w:hint="eastAsia"/>
                <w:b/>
                <w:bCs/>
                <w:sz w:val="22"/>
                <w:szCs w:val="22"/>
                <w:lang w:val="en-GB" w:eastAsia="ko-KR"/>
              </w:rPr>
              <w:t>From 38.213</w:t>
            </w:r>
          </w:p>
          <w:p w14:paraId="3910FC9B" w14:textId="77777777" w:rsidR="00C33266" w:rsidRDefault="00C33266" w:rsidP="001D75EB">
            <w:pPr>
              <w:ind w:left="0" w:firstLine="0"/>
              <w:rPr>
                <w:rFonts w:eastAsia="바탕"/>
                <w:b/>
                <w:bCs/>
                <w:sz w:val="22"/>
                <w:szCs w:val="22"/>
                <w:lang w:val="en-GB" w:eastAsia="ko-KR"/>
              </w:rPr>
            </w:pPr>
            <w:r>
              <w:rPr>
                <w:rFonts w:eastAsia="바탕" w:hint="eastAsia"/>
                <w:b/>
                <w:bCs/>
                <w:sz w:val="22"/>
                <w:szCs w:val="22"/>
                <w:lang w:val="en-GB" w:eastAsia="ko-KR"/>
              </w:rPr>
              <w:t>[</w:t>
            </w:r>
            <w:r>
              <w:rPr>
                <w:rFonts w:eastAsia="바탕"/>
                <w:b/>
                <w:bCs/>
                <w:sz w:val="22"/>
                <w:szCs w:val="22"/>
                <w:lang w:val="en-GB" w:eastAsia="ko-KR"/>
              </w:rPr>
              <w:t>…</w:t>
            </w:r>
            <w:r>
              <w:rPr>
                <w:rFonts w:eastAsia="바탕" w:hint="eastAsia"/>
                <w:b/>
                <w:bCs/>
                <w:sz w:val="22"/>
                <w:szCs w:val="22"/>
                <w:lang w:val="en-GB" w:eastAsia="ko-KR"/>
              </w:rPr>
              <w:t>]</w:t>
            </w:r>
          </w:p>
          <w:p w14:paraId="77E6A000" w14:textId="77777777" w:rsidR="00C33266" w:rsidRDefault="00C33266" w:rsidP="00C33266">
            <w:pPr>
              <w:overflowPunct w:val="0"/>
              <w:autoSpaceDE w:val="0"/>
              <w:autoSpaceDN w:val="0"/>
              <w:adjustRightInd w:val="0"/>
              <w:spacing w:before="0" w:after="120" w:line="240" w:lineRule="auto"/>
              <w:ind w:left="0" w:firstLine="0"/>
              <w:jc w:val="center"/>
              <w:textAlignment w:val="baseline"/>
              <w:rPr>
                <w:rFonts w:eastAsiaTheme="minorEastAsia"/>
                <w:lang w:val="en-GB" w:eastAsia="ko-KR"/>
              </w:rPr>
            </w:pPr>
            <w:r>
              <w:rPr>
                <w:rFonts w:eastAsia="바탕" w:hint="eastAsia"/>
                <w:sz w:val="22"/>
                <w:szCs w:val="22"/>
                <w:lang w:val="en-GB" w:eastAsia="ko-KR"/>
              </w:rPr>
              <w:t>===== &lt; Start of text proposal &gt; =====</w:t>
            </w:r>
          </w:p>
          <w:p w14:paraId="5BB78BB1" w14:textId="77777777" w:rsidR="00C33266" w:rsidRDefault="00C33266" w:rsidP="001D75EB">
            <w:pPr>
              <w:ind w:left="0" w:firstLine="0"/>
              <w:rPr>
                <w:rFonts w:eastAsia="바탕"/>
                <w:sz w:val="22"/>
                <w:szCs w:val="22"/>
                <w:lang w:val="en-GB" w:eastAsia="ko-KR"/>
              </w:rPr>
            </w:pPr>
            <w:r w:rsidRPr="00A66902">
              <w:rPr>
                <w:rFonts w:eastAsia="바탕"/>
                <w:sz w:val="22"/>
                <w:szCs w:val="22"/>
                <w:lang w:val="en-GB" w:eastAsia="ko-KR"/>
              </w:rPr>
              <w:t xml:space="preserve">A UE assumes that WUS occasions occur with a periodicity equal to the I-DRX cycle in the RRC_IDLE/RRC_INACTIVE state [17, TS 38.304]. The UE determines WUS occasions associated with a paging occasion based on </w:t>
            </w:r>
            <w:r w:rsidRPr="00A66902">
              <w:rPr>
                <w:rFonts w:eastAsia="바탕"/>
                <w:i/>
                <w:sz w:val="22"/>
                <w:szCs w:val="22"/>
                <w:lang w:val="en-GB" w:eastAsia="ko-KR"/>
              </w:rPr>
              <w:t>PO-to-LO association</w:t>
            </w:r>
            <w:r w:rsidRPr="00A66902">
              <w:rPr>
                <w:rFonts w:eastAsia="바탕"/>
                <w:sz w:val="22"/>
                <w:szCs w:val="22"/>
                <w:lang w:val="en-GB" w:eastAsia="ko-KR"/>
              </w:rPr>
              <w:t>. A reference frame of a WUS occasion starts a number of frames prior to the first of a number of paging frames associated with the WUS occasion.</w:t>
            </w:r>
            <w:r w:rsidRPr="00A66902">
              <w:rPr>
                <w:rFonts w:eastAsia="바탕"/>
                <w:bCs/>
                <w:sz w:val="22"/>
                <w:szCs w:val="22"/>
                <w:lang w:val="en-GB" w:eastAsia="ko-KR"/>
              </w:rPr>
              <w:t xml:space="preserve"> Each number of frames is provided </w:t>
            </w:r>
            <w:r w:rsidRPr="00A66902">
              <w:rPr>
                <w:rFonts w:eastAsia="바탕"/>
                <w:sz w:val="22"/>
                <w:szCs w:val="22"/>
                <w:lang w:val="en-GB" w:eastAsia="ko-KR"/>
              </w:rPr>
              <w:t xml:space="preserve">by </w:t>
            </w:r>
            <w:r w:rsidRPr="00A66902">
              <w:rPr>
                <w:rFonts w:eastAsia="바탕"/>
                <w:bCs/>
                <w:i/>
                <w:sz w:val="22"/>
                <w:szCs w:val="22"/>
                <w:lang w:val="en-GB" w:eastAsia="ko-KR"/>
              </w:rPr>
              <w:t>LO-FrameOffsets</w:t>
            </w:r>
            <w:r w:rsidRPr="00A66902">
              <w:rPr>
                <w:rFonts w:eastAsia="바탕"/>
                <w:sz w:val="22"/>
                <w:szCs w:val="22"/>
                <w:lang w:val="en-GB" w:eastAsia="ko-KR"/>
              </w:rPr>
              <w:t xml:space="preserve">. </w:t>
            </w:r>
            <w:r w:rsidRPr="001041FB">
              <w:rPr>
                <w:rFonts w:eastAsia="바탕"/>
                <w:color w:val="EE0000"/>
                <w:sz w:val="22"/>
                <w:szCs w:val="22"/>
                <w:lang w:val="en-GB" w:eastAsia="ko-KR"/>
              </w:rPr>
              <w:t xml:space="preserve">The </w:t>
            </w:r>
            <w:r w:rsidRPr="001041FB">
              <w:rPr>
                <w:rFonts w:eastAsia="바탕"/>
                <w:i/>
                <w:iCs/>
                <w:color w:val="EE0000"/>
                <w:sz w:val="22"/>
                <w:szCs w:val="22"/>
                <w:lang w:val="en-GB" w:eastAsia="ko-KR"/>
              </w:rPr>
              <w:t>LO-FrameOffsets</w:t>
            </w:r>
            <w:r w:rsidRPr="001041FB">
              <w:rPr>
                <w:rFonts w:eastAsia="바탕"/>
                <w:color w:val="EE0000"/>
                <w:sz w:val="22"/>
                <w:szCs w:val="22"/>
                <w:lang w:val="en-GB" w:eastAsia="ko-KR"/>
              </w:rPr>
              <w:t xml:space="preserve"> parameter contains one or two offset groups. Each offset group contains either a single offset value or </w:t>
            </w:r>
            <m:oMath>
              <m:d>
                <m:dPr>
                  <m:begChr m:val="⌈"/>
                  <m:endChr m:val="⌉"/>
                  <m:ctrlPr>
                    <w:rPr>
                      <w:rFonts w:ascii="Cambria Math" w:eastAsia="바탕" w:hAnsi="Cambria Math"/>
                      <w:color w:val="EE0000"/>
                      <w:sz w:val="22"/>
                      <w:szCs w:val="22"/>
                      <w:lang w:val="en-GB" w:eastAsia="ko-KR"/>
                    </w:rPr>
                  </m:ctrlPr>
                </m:dPr>
                <m:e>
                  <m:r>
                    <w:rPr>
                      <w:rFonts w:ascii="Cambria Math" w:eastAsia="바탕" w:hAnsi="Cambria Math"/>
                      <w:color w:val="EE0000"/>
                      <w:sz w:val="22"/>
                      <w:szCs w:val="22"/>
                      <w:lang w:val="en-GB" w:eastAsia="ko-KR"/>
                    </w:rPr>
                    <m:t>Ns</m:t>
                  </m:r>
                  <m:r>
                    <m:rPr>
                      <m:sty m:val="p"/>
                    </m:rPr>
                    <w:rPr>
                      <w:rFonts w:ascii="Cambria Math" w:eastAsia="바탕" w:hAnsi="Cambria Math"/>
                      <w:color w:val="EE0000"/>
                      <w:sz w:val="22"/>
                      <w:szCs w:val="22"/>
                      <w:lang w:val="en-GB" w:eastAsia="ko-KR"/>
                    </w:rPr>
                    <m:t>/</m:t>
                  </m:r>
                  <m:sSub>
                    <m:sSubPr>
                      <m:ctrlPr>
                        <w:rPr>
                          <w:rFonts w:ascii="Cambria Math" w:eastAsia="바탕" w:hAnsi="Cambria Math"/>
                          <w:color w:val="EE0000"/>
                          <w:sz w:val="22"/>
                          <w:szCs w:val="22"/>
                          <w:lang w:val="en-GB" w:eastAsia="ko-KR"/>
                        </w:rPr>
                      </m:ctrlPr>
                    </m:sSubPr>
                    <m:e>
                      <m:r>
                        <w:rPr>
                          <w:rFonts w:ascii="Cambria Math" w:eastAsia="바탕" w:hAnsi="Cambria Math"/>
                          <w:color w:val="EE0000"/>
                          <w:sz w:val="22"/>
                          <w:szCs w:val="22"/>
                          <w:lang w:val="en-GB" w:eastAsia="ko-KR"/>
                        </w:rPr>
                        <m:t>N</m:t>
                      </m:r>
                    </m:e>
                    <m:sub>
                      <m:r>
                        <w:rPr>
                          <w:rFonts w:ascii="Cambria Math" w:eastAsia="바탕" w:hAnsi="Cambria Math"/>
                          <w:color w:val="EE0000"/>
                          <w:sz w:val="22"/>
                          <w:szCs w:val="22"/>
                          <w:lang w:val="en-GB" w:eastAsia="ko-KR"/>
                        </w:rPr>
                        <m:t>PO</m:t>
                      </m:r>
                    </m:sub>
                  </m:sSub>
                </m:e>
              </m:d>
            </m:oMath>
            <w:r w:rsidRPr="001041FB">
              <w:rPr>
                <w:rFonts w:eastAsia="바탕" w:hint="eastAsia"/>
                <w:color w:val="EE0000"/>
                <w:sz w:val="22"/>
                <w:szCs w:val="22"/>
                <w:lang w:val="en-GB" w:eastAsia="ko-KR"/>
              </w:rPr>
              <w:t xml:space="preserve"> </w:t>
            </w:r>
            <w:r w:rsidRPr="001041FB">
              <w:rPr>
                <w:rFonts w:eastAsia="바탕"/>
                <w:color w:val="EE0000"/>
                <w:sz w:val="22"/>
                <w:szCs w:val="22"/>
                <w:lang w:val="en-GB" w:eastAsia="ko-KR"/>
              </w:rPr>
              <w:t xml:space="preserve">offset values, where Ns is the number of POs per </w:t>
            </w:r>
            <w:r w:rsidRPr="001041FB">
              <w:rPr>
                <w:rFonts w:eastAsia="바탕" w:hint="eastAsia"/>
                <w:color w:val="EE0000"/>
                <w:sz w:val="22"/>
                <w:szCs w:val="22"/>
                <w:lang w:val="en-GB" w:eastAsia="ko-KR"/>
              </w:rPr>
              <w:t>p</w:t>
            </w:r>
            <w:r w:rsidRPr="001041FB">
              <w:rPr>
                <w:rFonts w:eastAsia="바탕"/>
                <w:color w:val="EE0000"/>
                <w:sz w:val="22"/>
                <w:szCs w:val="22"/>
                <w:lang w:val="en-GB" w:eastAsia="ko-KR"/>
              </w:rPr>
              <w:t xml:space="preserve">aging </w:t>
            </w:r>
            <w:r w:rsidRPr="001041FB">
              <w:rPr>
                <w:rFonts w:eastAsia="바탕" w:hint="eastAsia"/>
                <w:color w:val="EE0000"/>
                <w:sz w:val="22"/>
                <w:szCs w:val="22"/>
                <w:lang w:val="en-GB" w:eastAsia="ko-KR"/>
              </w:rPr>
              <w:t>f</w:t>
            </w:r>
            <w:r w:rsidRPr="001041FB">
              <w:rPr>
                <w:rFonts w:eastAsia="바탕"/>
                <w:color w:val="EE0000"/>
                <w:sz w:val="22"/>
                <w:szCs w:val="22"/>
                <w:lang w:val="en-GB" w:eastAsia="ko-KR"/>
              </w:rPr>
              <w:t>rame</w:t>
            </w:r>
            <w:r w:rsidRPr="001041FB">
              <w:rPr>
                <w:rFonts w:eastAsia="바탕" w:hint="eastAsia"/>
                <w:color w:val="EE0000"/>
                <w:sz w:val="22"/>
                <w:szCs w:val="22"/>
                <w:lang w:val="en-GB" w:eastAsia="ko-KR"/>
              </w:rPr>
              <w:t xml:space="preserve"> </w:t>
            </w:r>
            <w:r w:rsidRPr="001041FB">
              <w:rPr>
                <w:rFonts w:eastAsia="바탕"/>
                <w:color w:val="EE0000"/>
                <w:sz w:val="22"/>
                <w:szCs w:val="22"/>
                <w:lang w:val="en-GB" w:eastAsia="ko-KR"/>
              </w:rPr>
              <w:t xml:space="preserve">and </w:t>
            </w:r>
            <m:oMath>
              <m:sSub>
                <m:sSubPr>
                  <m:ctrlPr>
                    <w:rPr>
                      <w:rFonts w:ascii="Cambria Math" w:eastAsia="바탕" w:hAnsi="Cambria Math"/>
                      <w:color w:val="EE0000"/>
                      <w:sz w:val="22"/>
                      <w:szCs w:val="22"/>
                      <w:lang w:val="en-GB" w:eastAsia="ko-KR"/>
                    </w:rPr>
                  </m:ctrlPr>
                </m:sSubPr>
                <m:e>
                  <m:r>
                    <w:rPr>
                      <w:rFonts w:ascii="Cambria Math" w:eastAsia="바탕" w:hAnsi="Cambria Math"/>
                      <w:color w:val="EE0000"/>
                      <w:sz w:val="22"/>
                      <w:szCs w:val="22"/>
                      <w:lang w:val="en-GB" w:eastAsia="ko-KR"/>
                    </w:rPr>
                    <m:t>N</m:t>
                  </m:r>
                </m:e>
                <m:sub>
                  <m:r>
                    <w:rPr>
                      <w:rFonts w:ascii="Cambria Math" w:eastAsia="바탕" w:hAnsi="Cambria Math"/>
                      <w:color w:val="EE0000"/>
                      <w:sz w:val="22"/>
                      <w:szCs w:val="22"/>
                      <w:lang w:val="en-GB" w:eastAsia="ko-KR"/>
                    </w:rPr>
                    <m:t>PO</m:t>
                  </m:r>
                </m:sub>
              </m:sSub>
            </m:oMath>
            <w:r w:rsidRPr="001041FB">
              <w:rPr>
                <w:rFonts w:eastAsia="바탕"/>
                <w:color w:val="EE0000"/>
                <w:sz w:val="22"/>
                <w:szCs w:val="22"/>
                <w:lang w:val="en-GB" w:eastAsia="ko-KR"/>
              </w:rPr>
              <w:t xml:space="preserve"> is a value provided by the PO-to-LO association. </w:t>
            </w:r>
            <w:r w:rsidRPr="00F85F4F">
              <w:rPr>
                <w:rFonts w:eastAsia="바탕"/>
                <w:color w:val="EE0000"/>
                <w:sz w:val="22"/>
                <w:szCs w:val="22"/>
                <w:lang w:val="en-GB" w:eastAsia="ko-KR"/>
              </w:rPr>
              <w:t>The UE selects an offset value from each</w:t>
            </w:r>
            <w:r>
              <w:rPr>
                <w:rFonts w:eastAsia="바탕" w:hint="eastAsia"/>
                <w:color w:val="EE0000"/>
                <w:sz w:val="22"/>
                <w:szCs w:val="22"/>
                <w:lang w:val="en-GB" w:eastAsia="ko-KR"/>
              </w:rPr>
              <w:t xml:space="preserve"> offset</w:t>
            </w:r>
            <w:r w:rsidRPr="00F85F4F">
              <w:rPr>
                <w:rFonts w:eastAsia="바탕"/>
                <w:color w:val="EE0000"/>
                <w:sz w:val="22"/>
                <w:szCs w:val="22"/>
                <w:lang w:val="en-GB" w:eastAsia="ko-KR"/>
              </w:rPr>
              <w:t xml:space="preserve"> group based on order</w:t>
            </w:r>
            <w:r>
              <w:rPr>
                <w:rFonts w:eastAsia="바탕" w:hint="eastAsia"/>
                <w:color w:val="EE0000"/>
                <w:sz w:val="22"/>
                <w:szCs w:val="22"/>
                <w:lang w:val="en-GB" w:eastAsia="ko-KR"/>
              </w:rPr>
              <w:t xml:space="preserve"> of its LO</w:t>
            </w:r>
            <w:r w:rsidRPr="00F85F4F">
              <w:rPr>
                <w:rFonts w:eastAsia="바탕"/>
                <w:color w:val="EE0000"/>
                <w:sz w:val="22"/>
                <w:szCs w:val="22"/>
                <w:lang w:val="en-GB" w:eastAsia="ko-KR"/>
              </w:rPr>
              <w:t xml:space="preserve"> within the reference PF</w:t>
            </w:r>
            <w:r w:rsidRPr="001041FB">
              <w:rPr>
                <w:rFonts w:eastAsia="바탕"/>
                <w:color w:val="EE0000"/>
                <w:sz w:val="22"/>
                <w:szCs w:val="22"/>
                <w:lang w:val="en-GB" w:eastAsia="ko-KR"/>
              </w:rPr>
              <w:t>.</w:t>
            </w:r>
            <w:r>
              <w:rPr>
                <w:rFonts w:eastAsia="바탕" w:hint="eastAsia"/>
                <w:color w:val="EE0000"/>
                <w:sz w:val="22"/>
                <w:szCs w:val="22"/>
                <w:lang w:val="en-GB" w:eastAsia="ko-KR"/>
              </w:rPr>
              <w:t xml:space="preserve"> </w:t>
            </w:r>
            <w:r w:rsidRPr="00A66902">
              <w:rPr>
                <w:rFonts w:eastAsia="바탕"/>
                <w:sz w:val="22"/>
                <w:szCs w:val="22"/>
                <w:lang w:val="en-GB" w:eastAsia="ko-KR"/>
              </w:rPr>
              <w:t xml:space="preserve">The first WUS monitoring occasion of a WUS occasion starts at an offset provided by </w:t>
            </w:r>
            <w:r w:rsidRPr="00A66902">
              <w:rPr>
                <w:rFonts w:eastAsia="바탕"/>
                <w:i/>
                <w:sz w:val="22"/>
                <w:szCs w:val="22"/>
                <w:lang w:val="en-GB" w:eastAsia="ko-KR"/>
              </w:rPr>
              <w:t>offset_firstMO_withinLO</w:t>
            </w:r>
            <w:r w:rsidRPr="00A66902">
              <w:rPr>
                <w:rFonts w:eastAsia="바탕"/>
                <w:sz w:val="22"/>
                <w:szCs w:val="22"/>
                <w:lang w:val="en-GB" w:eastAsia="ko-KR"/>
              </w:rPr>
              <w:t xml:space="preserve"> relative to the start of the reference frame. </w:t>
            </w:r>
          </w:p>
          <w:p w14:paraId="0788DBD6" w14:textId="77777777" w:rsidR="00C33266" w:rsidRDefault="00C33266" w:rsidP="001D75EB">
            <w:pPr>
              <w:ind w:left="0" w:firstLine="0"/>
              <w:rPr>
                <w:rFonts w:eastAsia="바탕"/>
                <w:sz w:val="22"/>
                <w:szCs w:val="22"/>
                <w:lang w:val="en-GB" w:eastAsia="ko-KR"/>
              </w:rPr>
            </w:pPr>
            <w:r w:rsidRPr="00A66902">
              <w:rPr>
                <w:rFonts w:eastAsia="바탕"/>
                <w:sz w:val="22"/>
                <w:szCs w:val="22"/>
                <w:lang w:val="en-GB" w:eastAsia="ko-KR"/>
              </w:rPr>
              <w:t>If</w:t>
            </w:r>
            <w:r w:rsidRPr="00F85F4F">
              <w:rPr>
                <w:rFonts w:eastAsia="바탕"/>
                <w:sz w:val="22"/>
                <w:szCs w:val="22"/>
                <w:lang w:eastAsia="ko-KR"/>
              </w:rPr>
              <w:t> </w:t>
            </w:r>
            <w:r w:rsidRPr="00C33266">
              <w:rPr>
                <w:rFonts w:eastAsia="바탕"/>
                <w:color w:val="FF0000"/>
                <w:sz w:val="22"/>
                <w:szCs w:val="22"/>
                <w:lang w:eastAsia="ko-KR"/>
              </w:rPr>
              <w:t>the selected offset </w:t>
            </w:r>
            <w:r w:rsidRPr="00F85F4F">
              <w:rPr>
                <w:rFonts w:eastAsia="바탕"/>
                <w:strike/>
                <w:color w:val="EE0000"/>
                <w:sz w:val="22"/>
                <w:szCs w:val="22"/>
                <w:lang w:val="en-GB" w:eastAsia="ko-KR"/>
              </w:rPr>
              <w:t>multiple</w:t>
            </w:r>
            <w:r w:rsidRPr="00F85F4F">
              <w:rPr>
                <w:rFonts w:eastAsia="바탕"/>
                <w:color w:val="EE0000"/>
                <w:sz w:val="22"/>
                <w:szCs w:val="22"/>
                <w:lang w:val="en-GB" w:eastAsia="ko-KR"/>
              </w:rPr>
              <w:t xml:space="preserve"> </w:t>
            </w:r>
            <w:r w:rsidRPr="00F85F4F">
              <w:rPr>
                <w:rFonts w:eastAsia="바탕"/>
                <w:sz w:val="22"/>
                <w:szCs w:val="22"/>
                <w:lang w:val="en-GB" w:eastAsia="ko-KR"/>
              </w:rPr>
              <w:t xml:space="preserve">values </w:t>
            </w:r>
            <w:r>
              <w:rPr>
                <w:rFonts w:eastAsia="바탕" w:hint="eastAsia"/>
                <w:color w:val="EE0000"/>
                <w:sz w:val="22"/>
                <w:szCs w:val="22"/>
                <w:lang w:val="en-GB" w:eastAsia="ko-KR"/>
              </w:rPr>
              <w:t xml:space="preserve">from </w:t>
            </w:r>
            <w:r w:rsidRPr="00F85F4F">
              <w:rPr>
                <w:rFonts w:eastAsia="바탕" w:hint="eastAsia"/>
                <w:color w:val="EE0000"/>
                <w:sz w:val="22"/>
                <w:szCs w:val="22"/>
                <w:lang w:val="en-GB" w:eastAsia="ko-KR"/>
              </w:rPr>
              <w:t xml:space="preserve">the </w:t>
            </w:r>
            <w:r w:rsidRPr="00F85F4F">
              <w:rPr>
                <w:rFonts w:eastAsia="바탕"/>
                <w:color w:val="EE0000"/>
                <w:sz w:val="22"/>
                <w:szCs w:val="22"/>
                <w:lang w:val="en-GB" w:eastAsia="ko-KR"/>
              </w:rPr>
              <w:t xml:space="preserve">two offset groups </w:t>
            </w:r>
            <w:r w:rsidRPr="00F85F4F">
              <w:rPr>
                <w:rFonts w:eastAsia="바탕"/>
                <w:strike/>
                <w:color w:val="EE0000"/>
                <w:sz w:val="22"/>
                <w:szCs w:val="22"/>
                <w:lang w:val="en-GB" w:eastAsia="ko-KR"/>
              </w:rPr>
              <w:t>for the number of frames provided by</w:t>
            </w:r>
            <w:r w:rsidRPr="00F85F4F">
              <w:rPr>
                <w:rFonts w:eastAsia="바탕" w:hint="eastAsia"/>
                <w:color w:val="EE0000"/>
                <w:sz w:val="22"/>
                <w:szCs w:val="22"/>
                <w:lang w:val="en-GB" w:eastAsia="ko-KR"/>
              </w:rPr>
              <w:t xml:space="preserve"> </w:t>
            </w:r>
            <w:r>
              <w:rPr>
                <w:rFonts w:eastAsia="바탕" w:hint="eastAsia"/>
                <w:color w:val="EE0000"/>
                <w:sz w:val="22"/>
                <w:szCs w:val="22"/>
                <w:lang w:val="en-GB" w:eastAsia="ko-KR"/>
              </w:rPr>
              <w:t xml:space="preserve">in </w:t>
            </w:r>
            <w:r w:rsidRPr="00A66902">
              <w:rPr>
                <w:rFonts w:eastAsia="바탕"/>
                <w:bCs/>
                <w:i/>
                <w:sz w:val="22"/>
                <w:szCs w:val="22"/>
                <w:lang w:val="en-GB" w:eastAsia="ko-KR"/>
              </w:rPr>
              <w:t>LO-FrameOffsets</w:t>
            </w:r>
            <w:r w:rsidRPr="00A66902">
              <w:rPr>
                <w:rFonts w:eastAsia="바탕"/>
                <w:sz w:val="22"/>
                <w:szCs w:val="22"/>
                <w:lang w:val="en-GB" w:eastAsia="ko-KR"/>
              </w:rPr>
              <w:t xml:space="preserve"> are larger than or equal to the value of </w:t>
            </w:r>
            <w:r w:rsidRPr="00A66902">
              <w:rPr>
                <w:rFonts w:eastAsia="바탕"/>
                <w:i/>
                <w:sz w:val="22"/>
                <w:szCs w:val="22"/>
                <w:lang w:val="en-GB" w:eastAsia="ko-KR"/>
              </w:rPr>
              <w:t>XYZ</w:t>
            </w:r>
            <w:r w:rsidRPr="00A66902">
              <w:rPr>
                <w:rFonts w:eastAsia="바탕"/>
                <w:sz w:val="22"/>
                <w:szCs w:val="22"/>
                <w:lang w:val="en-GB" w:eastAsia="ko-KR"/>
              </w:rPr>
              <w:t xml:space="preserve">, the UE monitors WUS starting </w:t>
            </w:r>
            <w:r w:rsidRPr="00A66902">
              <w:rPr>
                <w:rFonts w:eastAsia="바탕"/>
                <w:sz w:val="22"/>
                <w:szCs w:val="22"/>
                <w:lang w:val="en-GB" w:eastAsia="ko-KR"/>
              </w:rPr>
              <w:lastRenderedPageBreak/>
              <w:t xml:space="preserve">at a WUS occasion corresponding to the smallest of the </w:t>
            </w:r>
            <w:r w:rsidRPr="000A6571">
              <w:rPr>
                <w:rFonts w:eastAsia="바탕"/>
                <w:color w:val="EE0000"/>
                <w:sz w:val="22"/>
                <w:szCs w:val="22"/>
                <w:lang w:eastAsia="ko-KR"/>
              </w:rPr>
              <w:t xml:space="preserve">selected </w:t>
            </w:r>
            <w:r w:rsidRPr="000A6571">
              <w:rPr>
                <w:rFonts w:eastAsia="바탕"/>
                <w:strike/>
                <w:color w:val="EE0000"/>
                <w:sz w:val="22"/>
                <w:szCs w:val="22"/>
                <w:lang w:val="en-GB" w:eastAsia="ko-KR"/>
              </w:rPr>
              <w:t>multiple</w:t>
            </w:r>
            <w:r w:rsidRPr="000A6571">
              <w:rPr>
                <w:rFonts w:eastAsia="바탕"/>
                <w:color w:val="EE0000"/>
                <w:sz w:val="22"/>
                <w:szCs w:val="22"/>
                <w:lang w:val="en-GB" w:eastAsia="ko-KR"/>
              </w:rPr>
              <w:t xml:space="preserve"> </w:t>
            </w:r>
            <w:r w:rsidRPr="00A66902">
              <w:rPr>
                <w:rFonts w:eastAsia="바탕"/>
                <w:sz w:val="22"/>
                <w:szCs w:val="22"/>
                <w:lang w:val="en-GB" w:eastAsia="ko-KR"/>
              </w:rPr>
              <w:t xml:space="preserve">values. If all </w:t>
            </w:r>
            <w:r w:rsidRPr="000A6571">
              <w:rPr>
                <w:rFonts w:eastAsia="바탕"/>
                <w:color w:val="EE0000"/>
                <w:sz w:val="22"/>
                <w:szCs w:val="22"/>
                <w:lang w:eastAsia="ko-KR"/>
              </w:rPr>
              <w:t xml:space="preserve">selected </w:t>
            </w:r>
            <w:r w:rsidRPr="00A66902">
              <w:rPr>
                <w:rFonts w:eastAsia="바탕"/>
                <w:sz w:val="22"/>
                <w:szCs w:val="22"/>
                <w:lang w:val="en-GB" w:eastAsia="ko-KR"/>
              </w:rPr>
              <w:t xml:space="preserve">values for the number of frames provided by </w:t>
            </w:r>
            <w:r w:rsidRPr="00A66902">
              <w:rPr>
                <w:rFonts w:eastAsia="바탕"/>
                <w:bCs/>
                <w:i/>
                <w:sz w:val="22"/>
                <w:szCs w:val="22"/>
                <w:lang w:val="en-GB" w:eastAsia="ko-KR"/>
              </w:rPr>
              <w:t>LO-FrameOffsets</w:t>
            </w:r>
            <w:r w:rsidRPr="00A66902">
              <w:rPr>
                <w:rFonts w:eastAsia="바탕"/>
                <w:sz w:val="22"/>
                <w:szCs w:val="22"/>
                <w:lang w:val="en-GB" w:eastAsia="ko-KR"/>
              </w:rPr>
              <w:t xml:space="preserve"> are smaller than the value of </w:t>
            </w:r>
            <w:r w:rsidRPr="00A66902">
              <w:rPr>
                <w:rFonts w:eastAsia="바탕"/>
                <w:i/>
                <w:sz w:val="22"/>
                <w:szCs w:val="22"/>
                <w:lang w:val="en-GB" w:eastAsia="ko-KR"/>
              </w:rPr>
              <w:t>XYZ</w:t>
            </w:r>
            <w:r w:rsidRPr="00A66902">
              <w:rPr>
                <w:rFonts w:eastAsia="바탕"/>
                <w:sz w:val="22"/>
                <w:szCs w:val="22"/>
                <w:lang w:val="en-GB" w:eastAsia="ko-KR"/>
              </w:rPr>
              <w:t xml:space="preserve">, the UE monitors </w:t>
            </w:r>
            <w:r w:rsidRPr="00A66902">
              <w:rPr>
                <w:rFonts w:eastAsia="바탕"/>
                <w:sz w:val="22"/>
                <w:szCs w:val="22"/>
                <w:lang w:eastAsia="ko-KR"/>
              </w:rPr>
              <w:t xml:space="preserve">PDCCH according to Type2-PDCCH CSS sets associated with the paging occasion and </w:t>
            </w:r>
            <w:r w:rsidRPr="00A66902">
              <w:rPr>
                <w:rFonts w:eastAsia="바탕"/>
                <w:sz w:val="22"/>
                <w:szCs w:val="22"/>
                <w:lang w:val="en-GB" w:eastAsia="ko-KR"/>
              </w:rPr>
              <w:t>does not monitor WUS.</w:t>
            </w:r>
          </w:p>
          <w:p w14:paraId="2B76E6C9" w14:textId="447811AD" w:rsidR="00C33266" w:rsidRPr="00A66902" w:rsidRDefault="00C33266" w:rsidP="00C33266">
            <w:pPr>
              <w:ind w:left="0" w:firstLine="0"/>
              <w:jc w:val="center"/>
              <w:rPr>
                <w:rFonts w:eastAsia="바탕"/>
                <w:sz w:val="22"/>
                <w:szCs w:val="22"/>
                <w:lang w:val="en-GB" w:eastAsia="ko-KR"/>
              </w:rPr>
            </w:pPr>
            <w:r w:rsidRPr="00C33266">
              <w:rPr>
                <w:rFonts w:eastAsia="바탕"/>
                <w:sz w:val="22"/>
                <w:szCs w:val="22"/>
                <w:lang w:val="en-GB" w:eastAsia="ko-KR"/>
              </w:rPr>
              <w:t>===== &lt; End of text proposal &gt; =====</w:t>
            </w:r>
          </w:p>
        </w:tc>
      </w:tr>
    </w:tbl>
    <w:p w14:paraId="58D184FC" w14:textId="77777777" w:rsidR="00C33266" w:rsidRDefault="00C33266" w:rsidP="00C33266">
      <w:pPr>
        <w:ind w:left="0" w:firstLine="0"/>
        <w:rPr>
          <w:rFonts w:eastAsiaTheme="minorEastAsia"/>
          <w:sz w:val="22"/>
          <w:szCs w:val="22"/>
          <w:lang w:eastAsia="ko-KR"/>
        </w:rPr>
      </w:pPr>
      <w:r>
        <w:rPr>
          <w:rFonts w:eastAsiaTheme="minorEastAsia" w:hint="eastAsia"/>
          <w:sz w:val="22"/>
          <w:szCs w:val="22"/>
          <w:lang w:eastAsia="ko-KR"/>
        </w:rPr>
        <w:lastRenderedPageBreak/>
        <w:t xml:space="preserve"> </w:t>
      </w:r>
    </w:p>
    <w:p w14:paraId="47C1CF0C" w14:textId="77777777" w:rsidR="00C33266" w:rsidRDefault="00C33266" w:rsidP="00C33266">
      <w:pPr>
        <w:pStyle w:val="03Proposal"/>
        <w:rPr>
          <w:lang w:eastAsia="ko-KR"/>
        </w:rPr>
      </w:pPr>
      <w:r>
        <w:rPr>
          <w:rFonts w:hint="eastAsia"/>
          <w:lang w:eastAsia="ko-KR"/>
        </w:rPr>
        <w:t>P</w:t>
      </w:r>
      <w:r>
        <w:rPr>
          <w:lang w:eastAsia="ko-KR"/>
        </w:rPr>
        <w:t>r</w:t>
      </w:r>
      <w:r>
        <w:rPr>
          <w:rFonts w:hint="eastAsia"/>
          <w:lang w:eastAsia="ko-KR"/>
        </w:rPr>
        <w:t>oposal 3: Adopt following text proposal for TS 38.212</w:t>
      </w:r>
    </w:p>
    <w:tbl>
      <w:tblPr>
        <w:tblStyle w:val="aa"/>
        <w:tblW w:w="0" w:type="auto"/>
        <w:tblLook w:val="04A0" w:firstRow="1" w:lastRow="0" w:firstColumn="1" w:lastColumn="0" w:noHBand="0" w:noVBand="1"/>
      </w:tblPr>
      <w:tblGrid>
        <w:gridCol w:w="9016"/>
      </w:tblGrid>
      <w:tr w:rsidR="00C33266" w14:paraId="612A2666" w14:textId="77777777" w:rsidTr="001D75EB">
        <w:tc>
          <w:tcPr>
            <w:tcW w:w="9016" w:type="dxa"/>
          </w:tcPr>
          <w:p w14:paraId="7130E137" w14:textId="77777777" w:rsidR="00C33266" w:rsidRPr="00EC527B" w:rsidRDefault="00C33266" w:rsidP="001D75EB">
            <w:pPr>
              <w:keepNext/>
              <w:keepLines/>
              <w:tabs>
                <w:tab w:val="num" w:pos="360"/>
              </w:tabs>
              <w:spacing w:before="180" w:line="240" w:lineRule="auto"/>
              <w:ind w:left="360" w:hanging="360"/>
              <w:jc w:val="left"/>
              <w:outlineLvl w:val="1"/>
              <w:rPr>
                <w:rFonts w:ascii="Arial" w:eastAsia="굴림" w:hAnsi="Arial"/>
                <w:sz w:val="32"/>
                <w:lang w:val="en-GB" w:eastAsia="zh-CN"/>
              </w:rPr>
            </w:pPr>
            <w:r w:rsidRPr="00EC527B">
              <w:rPr>
                <w:rFonts w:ascii="Arial" w:eastAsia="굴림" w:hAnsi="Arial"/>
                <w:sz w:val="32"/>
                <w:lang w:val="en-GB" w:eastAsia="zh-CN"/>
              </w:rPr>
              <w:t>7.4</w:t>
            </w:r>
            <w:r w:rsidRPr="00EC527B">
              <w:rPr>
                <w:rFonts w:ascii="Arial" w:eastAsia="굴림" w:hAnsi="Arial"/>
                <w:sz w:val="32"/>
                <w:lang w:val="en-GB" w:eastAsia="zh-CN"/>
              </w:rPr>
              <w:tab/>
              <w:t xml:space="preserve">Wake-up information </w:t>
            </w:r>
          </w:p>
          <w:p w14:paraId="2FCF432F" w14:textId="39D3CA7B" w:rsidR="00C33266" w:rsidRDefault="00C33266" w:rsidP="00C33266">
            <w:pPr>
              <w:overflowPunct w:val="0"/>
              <w:autoSpaceDE w:val="0"/>
              <w:autoSpaceDN w:val="0"/>
              <w:adjustRightInd w:val="0"/>
              <w:spacing w:before="0" w:after="120" w:line="240" w:lineRule="auto"/>
              <w:ind w:left="0" w:firstLine="0"/>
              <w:jc w:val="center"/>
              <w:textAlignment w:val="baseline"/>
              <w:rPr>
                <w:rFonts w:eastAsiaTheme="minorEastAsia"/>
                <w:lang w:val="en-GB" w:eastAsia="ko-KR"/>
              </w:rPr>
            </w:pPr>
            <w:r>
              <w:rPr>
                <w:rFonts w:eastAsia="바탕" w:hint="eastAsia"/>
                <w:sz w:val="22"/>
                <w:szCs w:val="22"/>
                <w:lang w:val="en-GB" w:eastAsia="ko-KR"/>
              </w:rPr>
              <w:t xml:space="preserve">===== &lt; </w:t>
            </w:r>
            <w:r>
              <w:rPr>
                <w:rFonts w:eastAsia="바탕" w:hint="eastAsia"/>
                <w:sz w:val="22"/>
                <w:szCs w:val="22"/>
                <w:lang w:val="en-GB" w:eastAsia="ko-KR"/>
              </w:rPr>
              <w:t>Start</w:t>
            </w:r>
            <w:r>
              <w:rPr>
                <w:rFonts w:eastAsia="바탕" w:hint="eastAsia"/>
                <w:sz w:val="22"/>
                <w:szCs w:val="22"/>
                <w:lang w:val="en-GB" w:eastAsia="ko-KR"/>
              </w:rPr>
              <w:t xml:space="preserve"> of </w:t>
            </w:r>
            <w:r>
              <w:rPr>
                <w:rFonts w:eastAsia="바탕" w:hint="eastAsia"/>
                <w:sz w:val="22"/>
                <w:szCs w:val="22"/>
                <w:lang w:val="en-GB" w:eastAsia="ko-KR"/>
              </w:rPr>
              <w:t>t</w:t>
            </w:r>
            <w:r>
              <w:rPr>
                <w:rFonts w:eastAsia="바탕" w:hint="eastAsia"/>
                <w:sz w:val="22"/>
                <w:szCs w:val="22"/>
                <w:lang w:val="en-GB" w:eastAsia="ko-KR"/>
              </w:rPr>
              <w:t>ext proposal &gt; =====</w:t>
            </w:r>
          </w:p>
          <w:p w14:paraId="7B3CDD5C" w14:textId="3256322A" w:rsidR="00C33266" w:rsidRPr="00EC527B" w:rsidRDefault="00C33266" w:rsidP="001D75EB">
            <w:pPr>
              <w:overflowPunct w:val="0"/>
              <w:autoSpaceDE w:val="0"/>
              <w:autoSpaceDN w:val="0"/>
              <w:adjustRightInd w:val="0"/>
              <w:spacing w:before="0" w:after="120" w:line="240" w:lineRule="auto"/>
              <w:ind w:left="0" w:firstLine="0"/>
              <w:jc w:val="left"/>
              <w:textAlignment w:val="baseline"/>
              <w:rPr>
                <w:rFonts w:eastAsia="DengXian"/>
                <w:lang w:val="en-GB"/>
              </w:rPr>
            </w:pPr>
            <w:r w:rsidRPr="00EC527B">
              <w:rPr>
                <w:rFonts w:eastAsia="DengXian"/>
                <w:lang w:val="en-GB" w:eastAsia="zh-CN"/>
              </w:rPr>
              <w:t>The wake-up information is carried by a wake-up signal</w:t>
            </w:r>
            <w:r w:rsidRPr="00EC527B">
              <w:rPr>
                <w:rFonts w:eastAsia="DengXian"/>
                <w:lang w:val="en-GB"/>
              </w:rPr>
              <w:t xml:space="preserve"> as defined in </w:t>
            </w:r>
            <w:r w:rsidRPr="00EC527B">
              <w:rPr>
                <w:rFonts w:eastAsia="SimSun"/>
                <w:lang w:val="en-GB"/>
              </w:rPr>
              <w:t xml:space="preserve">clause 7.4.4 of </w:t>
            </w:r>
            <w:r w:rsidRPr="00EC527B">
              <w:rPr>
                <w:rFonts w:eastAsia="SimSun"/>
                <w:lang w:val="en-GB" w:eastAsia="zh-CN"/>
              </w:rPr>
              <w:t>[4, TS 38.211]</w:t>
            </w:r>
            <w:r w:rsidRPr="00EC527B">
              <w:rPr>
                <w:rFonts w:eastAsia="DengXian"/>
                <w:lang w:val="en-GB"/>
              </w:rPr>
              <w:t xml:space="preserve">. </w:t>
            </w:r>
          </w:p>
          <w:p w14:paraId="6904FF4A" w14:textId="77777777" w:rsidR="00C33266" w:rsidRPr="00EC527B" w:rsidRDefault="00C33266" w:rsidP="001D75EB">
            <w:pPr>
              <w:spacing w:before="0" w:after="120" w:line="240" w:lineRule="auto"/>
              <w:ind w:left="568"/>
              <w:jc w:val="left"/>
              <w:rPr>
                <w:rFonts w:eastAsia="SimSun"/>
                <w:kern w:val="2"/>
                <w:sz w:val="22"/>
                <w:szCs w:val="24"/>
                <w:lang w:val="en-GB"/>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t xml:space="preserve">For a UE configured with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LP-WUS_LP-SS_startRB_IDLE_INACTIVE</w:t>
            </w:r>
            <w:r w:rsidRPr="00EC527B">
              <w:rPr>
                <w:rFonts w:eastAsia="DengXian"/>
                <w:kern w:val="2"/>
                <w:sz w:val="22"/>
                <w:szCs w:val="24"/>
                <w:lang w:val="en-GB"/>
                <w14:ligatures w14:val="standardContextual"/>
              </w:rPr>
              <w:t xml:space="preserve"> </w:t>
            </w:r>
            <w:r w:rsidRPr="00EC527B">
              <w:rPr>
                <w:rFonts w:eastAsia="맑은 고딕"/>
                <w:kern w:val="2"/>
                <w:sz w:val="22"/>
                <w:szCs w:val="24"/>
                <w:lang w:val="en-GB"/>
                <w14:ligatures w14:val="standardContextual"/>
              </w:rPr>
              <w:t xml:space="preserve">and </w:t>
            </w:r>
            <w:r w:rsidRPr="00EC527B">
              <w:rPr>
                <w:rFonts w:eastAsia="맑은 고딕"/>
                <w:kern w:val="2"/>
                <w:sz w:val="22"/>
                <w:szCs w:val="24"/>
                <w:lang w:val="en-GB" w:eastAsia="zh-CN"/>
                <w14:ligatures w14:val="standardContextual"/>
              </w:rPr>
              <w:t xml:space="preserve">operating in the RRC_IDLE or RRC_INACTIVE state, the wake-up information bit </w:t>
            </w:r>
            <w:r w:rsidRPr="00EC527B">
              <w:rPr>
                <w:rFonts w:eastAsia="맑은 고딕"/>
                <w:kern w:val="2"/>
                <w:sz w:val="22"/>
                <w:szCs w:val="24"/>
                <w:lang w:val="en-GB"/>
                <w14:ligatures w14:val="standardContextual"/>
              </w:rPr>
              <w:t>sequence</w:t>
            </w:r>
            <w:r w:rsidRPr="00EC527B">
              <w:rPr>
                <w:rFonts w:eastAsia="맑은 고딕"/>
                <w:kern w:val="2"/>
                <w:sz w:val="22"/>
                <w:szCs w:val="24"/>
                <w:lang w:val="en-GB" w:eastAsia="zh-CN"/>
                <w14:ligatures w14:val="standardContextual"/>
              </w:rPr>
              <w:t xml:space="preserve"> </w:t>
            </w:r>
            <m:oMath>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0</m:t>
                  </m:r>
                </m:sub>
              </m:sSub>
              <m:r>
                <w:rPr>
                  <w:rFonts w:ascii="Cambria Math" w:eastAsia="맑은 고딕" w:hAnsi="Cambria Math"/>
                  <w:kern w:val="2"/>
                  <w:sz w:val="22"/>
                  <w:szCs w:val="24"/>
                  <w:lang w:val="en-GB"/>
                  <w14:ligatures w14:val="standardContextual"/>
                </w:rPr>
                <m:t>,</m:t>
              </m:r>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1</m:t>
                  </m:r>
                </m:sub>
              </m:sSub>
              <m:r>
                <w:rPr>
                  <w:rFonts w:ascii="Cambria Math" w:eastAsia="맑은 고딕" w:hAnsi="Cambria Math"/>
                  <w:kern w:val="2"/>
                  <w:sz w:val="22"/>
                  <w:szCs w:val="24"/>
                  <w:lang w:val="en-GB"/>
                  <w14:ligatures w14:val="standardContextual"/>
                </w:rPr>
                <m:t>,…,</m:t>
              </m:r>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K-1</m:t>
                  </m:r>
                </m:sub>
              </m:sSub>
            </m:oMath>
            <w:r w:rsidRPr="00EC527B">
              <w:rPr>
                <w:rFonts w:eastAsia="맑은 고딕"/>
                <w:kern w:val="2"/>
                <w:sz w:val="22"/>
                <w:szCs w:val="24"/>
                <w:lang w:val="en-GB"/>
                <w14:ligatures w14:val="standardContextual"/>
              </w:rPr>
              <w:t xml:space="preserve"> is the binary sequence of the codepoint as defined by </w:t>
            </w:r>
            <w:r w:rsidRPr="00EC527B">
              <w:rPr>
                <w:rFonts w:eastAsia="DengXian"/>
                <w:kern w:val="2"/>
                <w:sz w:val="22"/>
                <w:szCs w:val="24"/>
                <w:lang w:val="en-GB"/>
                <w14:ligatures w14:val="standardContextual"/>
              </w:rPr>
              <w:t xml:space="preserve">Clause 10.4C </w:t>
            </w:r>
            <w:r w:rsidRPr="00EC527B">
              <w:rPr>
                <w:rFonts w:eastAsia="맑은 고딕"/>
                <w:kern w:val="2"/>
                <w:sz w:val="22"/>
                <w:szCs w:val="24"/>
                <w:lang w:val="en-GB" w:eastAsia="zh-CN"/>
                <w14:ligatures w14:val="standardContextual"/>
              </w:rPr>
              <w:t xml:space="preserve">of [5, TS38.213], where </w:t>
            </w:r>
            <m:oMath>
              <m:sSub>
                <m:sSubPr>
                  <m:ctrlPr>
                    <w:rPr>
                      <w:rFonts w:ascii="Cambria Math" w:eastAsia="SimSun" w:hAnsi="Cambria Math"/>
                      <w:i/>
                      <w:kern w:val="2"/>
                      <w:sz w:val="22"/>
                      <w:szCs w:val="24"/>
                      <w:lang w:val="en-GB"/>
                      <w14:ligatures w14:val="standardContextual"/>
                    </w:rPr>
                  </m:ctrlPr>
                </m:sSubPr>
                <m:e>
                  <m:r>
                    <w:rPr>
                      <w:rFonts w:ascii="Cambria Math" w:eastAsia="맑은 고딕" w:hAnsi="Cambria Math"/>
                      <w:kern w:val="2"/>
                      <w:sz w:val="22"/>
                      <w:szCs w:val="24"/>
                      <w:lang w:val="en-GB"/>
                      <w14:ligatures w14:val="standardContextual"/>
                    </w:rPr>
                    <m:t>c</m:t>
                  </m:r>
                </m:e>
                <m:sub>
                  <m:r>
                    <w:rPr>
                      <w:rFonts w:ascii="Cambria Math" w:eastAsia="맑은 고딕" w:hAnsi="Cambria Math"/>
                      <w:kern w:val="2"/>
                      <w:sz w:val="22"/>
                      <w:szCs w:val="24"/>
                      <w:lang w:val="en-GB"/>
                      <w14:ligatures w14:val="standardContextual"/>
                    </w:rPr>
                    <m:t>0</m:t>
                  </m:r>
                </m:sub>
              </m:sSub>
            </m:oMath>
            <w:r w:rsidRPr="00EC527B">
              <w:rPr>
                <w:rFonts w:eastAsia="맑은 고딕"/>
                <w:kern w:val="2"/>
                <w:sz w:val="22"/>
                <w:szCs w:val="24"/>
                <w:lang w:val="en-GB" w:eastAsia="zh-CN"/>
                <w14:ligatures w14:val="standardContextual"/>
              </w:rPr>
              <w:t xml:space="preserve"> is </w:t>
            </w:r>
            <w:r w:rsidRPr="00EC527B">
              <w:rPr>
                <w:rFonts w:eastAsia="맑은 고딕"/>
                <w:kern w:val="2"/>
                <w:sz w:val="22"/>
                <w:szCs w:val="24"/>
                <w:lang w:val="en-GB"/>
                <w14:ligatures w14:val="standardContextual"/>
              </w:rPr>
              <w:t xml:space="preserve">the most significant bit and </w:t>
            </w:r>
            <m:oMath>
              <m:r>
                <w:rPr>
                  <w:rFonts w:ascii="Cambria Math" w:eastAsia="맑은 고딕" w:hAnsi="Cambria Math"/>
                  <w:kern w:val="2"/>
                  <w:sz w:val="22"/>
                  <w:szCs w:val="24"/>
                  <w:lang w:val="en-GB"/>
                  <w14:ligatures w14:val="standardContextual"/>
                </w:rPr>
                <m:t>K</m:t>
              </m:r>
            </m:oMath>
            <w:r w:rsidRPr="00EC527B">
              <w:rPr>
                <w:rFonts w:eastAsia="맑은 고딕"/>
                <w:kern w:val="2"/>
                <w:sz w:val="22"/>
                <w:szCs w:val="24"/>
                <w:lang w:val="en-GB" w:eastAsia="zh-CN"/>
                <w14:ligatures w14:val="standardContextual"/>
              </w:rPr>
              <w:t xml:space="preserve"> is</w:t>
            </w:r>
          </w:p>
          <w:p w14:paraId="7FC2B73C" w14:textId="77777777" w:rsidR="00C33266" w:rsidRPr="00EC527B" w:rsidRDefault="00C33266" w:rsidP="001D75EB">
            <w:pPr>
              <w:spacing w:before="0" w:line="240" w:lineRule="auto"/>
              <w:ind w:leftChars="300" w:left="884"/>
              <w:jc w:val="left"/>
              <w:rPr>
                <w:rFonts w:eastAsia="맑은 고딕"/>
                <w:kern w:val="2"/>
                <w:sz w:val="22"/>
                <w:szCs w:val="24"/>
                <w:lang w:val="en-GB" w:eastAsia="zh-CN"/>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r>
            <m:oMath>
              <m:r>
                <m:rPr>
                  <m:sty m:val="p"/>
                </m:rPr>
                <w:rPr>
                  <w:rFonts w:ascii="Cambria Math" w:eastAsia="맑은 고딕" w:hAnsi="Cambria Math"/>
                  <w:color w:val="EE0000"/>
                  <w:kern w:val="2"/>
                  <w:sz w:val="22"/>
                  <w:szCs w:val="24"/>
                  <w:lang w:val="en-GB"/>
                  <w14:ligatures w14:val="standardContextual"/>
                </w:rPr>
                <m:t>max⁡</m:t>
              </m:r>
              <m:r>
                <w:rPr>
                  <w:rFonts w:ascii="Cambria Math" w:eastAsia="맑은 고딕" w:hAnsi="Cambria Math"/>
                  <w:color w:val="EE0000"/>
                  <w:kern w:val="2"/>
                  <w:sz w:val="22"/>
                  <w:szCs w:val="24"/>
                  <w:lang w:val="en-GB"/>
                  <w14:ligatures w14:val="standardContextual"/>
                </w:rPr>
                <m:t>(</m:t>
              </m:r>
              <m:sSub>
                <m:sSubPr>
                  <m:ctrlPr>
                    <w:rPr>
                      <w:rFonts w:ascii="Cambria Math" w:eastAsia="DengXian" w:hAnsi="Cambria Math"/>
                      <w:i/>
                      <w:kern w:val="2"/>
                      <w:sz w:val="22"/>
                      <w:szCs w:val="24"/>
                      <w:lang w:val="en-GB" w:eastAsia="zh-CN"/>
                      <w14:ligatures w14:val="standardContextual"/>
                    </w:rPr>
                  </m:ctrlPr>
                </m:sSubPr>
                <m:e>
                  <m:r>
                    <m:rPr>
                      <m:sty m:val="p"/>
                    </m:rPr>
                    <w:rPr>
                      <w:rFonts w:ascii="Cambria Math" w:eastAsia="DengXian" w:hAnsi="Cambria Math"/>
                      <w:kern w:val="2"/>
                      <w:sz w:val="22"/>
                      <w:szCs w:val="24"/>
                      <w:lang w:val="en-GB"/>
                      <w14:ligatures w14:val="standardContextual"/>
                    </w:rPr>
                    <m:t>log</m:t>
                  </m:r>
                </m:e>
                <m:sub>
                  <m:r>
                    <w:rPr>
                      <w:rFonts w:ascii="Cambria Math" w:eastAsia="DengXian" w:hAnsi="Cambria Math"/>
                      <w:kern w:val="2"/>
                      <w:sz w:val="22"/>
                      <w:szCs w:val="24"/>
                      <w:lang w:val="en-GB" w:eastAsia="zh-CN"/>
                      <w14:ligatures w14:val="standardContextual"/>
                    </w:rPr>
                    <m:t>2</m:t>
                  </m:r>
                </m:sub>
              </m:sSub>
              <m:sSub>
                <m:sSubPr>
                  <m:ctrlPr>
                    <w:rPr>
                      <w:rFonts w:ascii="Cambria Math" w:eastAsia="DengXian" w:hAnsi="Cambria Math"/>
                      <w:i/>
                      <w:kern w:val="2"/>
                      <w:sz w:val="22"/>
                      <w:szCs w:val="24"/>
                      <w:lang w:val="en-GB" w:eastAsia="zh-CN"/>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eastAsia="zh-CN"/>
                      <w14:ligatures w14:val="standardContextual"/>
                    </w:rPr>
                    <m:t>PO</m:t>
                  </m:r>
                </m:sub>
              </m:sSub>
              <m:r>
                <w:rPr>
                  <w:rFonts w:ascii="Cambria Math" w:eastAsia="DengXian" w:hAnsi="Cambria Math"/>
                  <w:color w:val="EE0000"/>
                  <w:kern w:val="2"/>
                  <w:sz w:val="22"/>
                  <w:szCs w:val="24"/>
                  <w:lang w:val="en-GB" w:eastAsia="zh-CN"/>
                  <w14:ligatures w14:val="standardContextual"/>
                </w:rPr>
                <m:t>,</m:t>
              </m:r>
              <m:r>
                <w:rPr>
                  <w:rFonts w:ascii="Cambria Math" w:eastAsiaTheme="minorEastAsia" w:hAnsi="Cambria Math"/>
                  <w:color w:val="EE0000"/>
                  <w:kern w:val="2"/>
                  <w:sz w:val="22"/>
                  <w:szCs w:val="24"/>
                  <w:lang w:val="en-GB" w:eastAsia="ko-KR"/>
                  <w14:ligatures w14:val="standardContextual"/>
                </w:rPr>
                <m:t>1)</m:t>
              </m:r>
            </m:oMath>
            <w:r w:rsidRPr="00EC527B">
              <w:rPr>
                <w:rFonts w:eastAsia="맑은 고딕"/>
                <w:kern w:val="2"/>
                <w:sz w:val="22"/>
                <w:szCs w:val="24"/>
                <w:lang w:val="en-GB" w:eastAsia="zh-CN"/>
                <w14:ligatures w14:val="standardContextual"/>
              </w:rPr>
              <w:t xml:space="preserve"> if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=1</m:t>
              </m:r>
            </m:oMath>
            <w:r w:rsidRPr="00EC527B">
              <w:rPr>
                <w:rFonts w:eastAsia="맑은 고딕"/>
                <w:kern w:val="2"/>
                <w:sz w:val="22"/>
                <w:szCs w:val="24"/>
                <w:lang w:val="en-GB" w:eastAsia="zh-CN"/>
                <w14:ligatures w14:val="standardContextual"/>
              </w:rPr>
              <w:t xml:space="preserve">, where </w:t>
            </w:r>
            <m:oMath>
              <m:sSub>
                <m:sSubPr>
                  <m:ctrlPr>
                    <w:rPr>
                      <w:rFonts w:ascii="Cambria Math" w:eastAsia="DengXian" w:hAnsi="Cambria Math"/>
                      <w:kern w:val="2"/>
                      <w:sz w:val="22"/>
                      <w:szCs w:val="24"/>
                      <w:lang w:val="en-GB"/>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14:ligatures w14:val="standardContextual"/>
                    </w:rPr>
                    <m:t>PO</m:t>
                  </m:r>
                </m:sub>
              </m:sSub>
            </m:oMath>
            <w:r w:rsidRPr="00EC527B">
              <w:rPr>
                <w:rFonts w:eastAsia="DengXian"/>
                <w:kern w:val="2"/>
                <w:sz w:val="22"/>
                <w:szCs w:val="24"/>
                <w:lang w:val="en-GB"/>
                <w14:ligatures w14:val="standardContextual"/>
              </w:rPr>
              <w:t xml:space="preserve"> is </w:t>
            </w:r>
            <w:r w:rsidRPr="00EC527B">
              <w:rPr>
                <w:rFonts w:eastAsia="맑은 고딕"/>
                <w:kern w:val="2"/>
                <w:sz w:val="22"/>
                <w:szCs w:val="24"/>
                <w:lang w:val="en-GB"/>
                <w14:ligatures w14:val="standardContextual"/>
              </w:rPr>
              <w:t xml:space="preserve">configured by </w:t>
            </w:r>
            <w:r w:rsidRPr="00EC527B">
              <w:rPr>
                <w:rFonts w:eastAsia="DengXian"/>
                <w:kern w:val="2"/>
                <w:sz w:val="22"/>
                <w:szCs w:val="24"/>
                <w:lang w:val="en-GB"/>
                <w14:ligatures w14:val="standardContextual"/>
              </w:rPr>
              <w:t>higher layer parameter</w:t>
            </w:r>
            <w:r w:rsidRPr="00EC527B">
              <w:rPr>
                <w:rFonts w:eastAsia="맑은 고딕"/>
                <w:i/>
                <w:kern w:val="2"/>
                <w:sz w:val="22"/>
                <w:szCs w:val="24"/>
                <w:lang w:val="en-GB"/>
                <w14:ligatures w14:val="standardContextual"/>
              </w:rPr>
              <w:t xml:space="preserve"> PO-to-LO association</w:t>
            </w:r>
            <w:r w:rsidRPr="00EC527B">
              <w:rPr>
                <w:rFonts w:eastAsia="맑은 고딕"/>
                <w:kern w:val="2"/>
                <w:sz w:val="22"/>
                <w:szCs w:val="24"/>
                <w:lang w:val="en-GB"/>
                <w14:ligatures w14:val="standardContextual"/>
              </w:rPr>
              <w:t xml:space="preserve"> and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oMath>
            <w:r w:rsidRPr="00EC527B">
              <w:rPr>
                <w:rFonts w:eastAsia="맑은 고딕"/>
                <w:kern w:val="2"/>
                <w:sz w:val="22"/>
                <w:szCs w:val="24"/>
                <w:lang w:val="en-GB"/>
                <w14:ligatures w14:val="standardContextual"/>
              </w:rPr>
              <w:t xml:space="preserve"> is configured by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subgroupNumber_PO_LPWUS</w:t>
            </w:r>
            <w:r w:rsidRPr="00EC527B">
              <w:rPr>
                <w:rFonts w:eastAsia="DengXian"/>
                <w:kern w:val="2"/>
                <w:sz w:val="22"/>
                <w:szCs w:val="24"/>
                <w:lang w:val="en-GB"/>
                <w14:ligatures w14:val="standardContextual"/>
              </w:rPr>
              <w:t>;</w:t>
            </w:r>
          </w:p>
          <w:p w14:paraId="6BFC7493" w14:textId="77777777" w:rsidR="00C33266" w:rsidRPr="00EC527B" w:rsidRDefault="00C33266" w:rsidP="001D75EB">
            <w:pPr>
              <w:spacing w:before="0" w:line="240" w:lineRule="auto"/>
              <w:ind w:leftChars="300" w:left="884"/>
              <w:jc w:val="left"/>
              <w:rPr>
                <w:rFonts w:eastAsia="맑은 고딕"/>
                <w:kern w:val="2"/>
                <w:sz w:val="22"/>
                <w:szCs w:val="24"/>
                <w:lang w:val="en-GB" w:eastAsia="zh-CN"/>
                <w14:ligatures w14:val="standardContextual"/>
              </w:rPr>
            </w:pPr>
            <w:r w:rsidRPr="00EC527B">
              <w:rPr>
                <w:rFonts w:eastAsia="맑은 고딕"/>
                <w:kern w:val="2"/>
                <w:sz w:val="22"/>
                <w:szCs w:val="24"/>
                <w:lang w:val="en-GB"/>
                <w14:ligatures w14:val="standardContextual"/>
              </w:rPr>
              <w:t>-</w:t>
            </w:r>
            <w:r w:rsidRPr="00EC527B">
              <w:rPr>
                <w:rFonts w:eastAsia="맑은 고딕"/>
                <w:kern w:val="2"/>
                <w:sz w:val="22"/>
                <w:szCs w:val="24"/>
                <w:lang w:val="en-GB"/>
                <w14:ligatures w14:val="standardContextual"/>
              </w:rPr>
              <w:tab/>
            </w:r>
            <m:oMath>
              <m:d>
                <m:dPr>
                  <m:begChr m:val="⌈"/>
                  <m:endChr m:val="⌉"/>
                  <m:ctrlPr>
                    <w:rPr>
                      <w:rFonts w:ascii="Cambria Math" w:eastAsia="SimSun" w:hAnsi="Cambria Math"/>
                      <w:i/>
                      <w:kern w:val="2"/>
                      <w:sz w:val="22"/>
                      <w:szCs w:val="24"/>
                      <w:lang w:val="en-GB"/>
                      <w14:ligatures w14:val="standardContextual"/>
                    </w:rPr>
                  </m:ctrlPr>
                </m:dPr>
                <m:e>
                  <m:sSub>
                    <m:sSubPr>
                      <m:ctrlPr>
                        <w:rPr>
                          <w:rFonts w:ascii="Cambria Math" w:eastAsia="DengXian" w:hAnsi="Cambria Math"/>
                          <w:i/>
                          <w:kern w:val="2"/>
                          <w:sz w:val="22"/>
                          <w:szCs w:val="24"/>
                          <w:lang w:val="en-GB" w:eastAsia="zh-CN"/>
                          <w14:ligatures w14:val="standardContextual"/>
                        </w:rPr>
                      </m:ctrlPr>
                    </m:sSubPr>
                    <m:e>
                      <m:r>
                        <m:rPr>
                          <m:sty m:val="p"/>
                        </m:rPr>
                        <w:rPr>
                          <w:rFonts w:ascii="Cambria Math" w:eastAsia="DengXian" w:hAnsi="Cambria Math"/>
                          <w:kern w:val="2"/>
                          <w:sz w:val="22"/>
                          <w:szCs w:val="24"/>
                          <w:lang w:val="en-GB"/>
                          <w14:ligatures w14:val="standardContextual"/>
                        </w:rPr>
                        <m:t>log</m:t>
                      </m:r>
                    </m:e>
                    <m:sub>
                      <m:r>
                        <w:rPr>
                          <w:rFonts w:ascii="Cambria Math" w:eastAsia="DengXian" w:hAnsi="Cambria Math"/>
                          <w:kern w:val="2"/>
                          <w:sz w:val="22"/>
                          <w:szCs w:val="24"/>
                          <w:lang w:val="en-GB" w:eastAsia="zh-CN"/>
                          <w14:ligatures w14:val="standardContextual"/>
                        </w:rPr>
                        <m:t>2</m:t>
                      </m:r>
                    </m:sub>
                  </m:sSub>
                  <m:d>
                    <m:dPr>
                      <m:ctrlPr>
                        <w:rPr>
                          <w:rFonts w:ascii="Cambria Math" w:eastAsia="DengXian" w:hAnsi="Cambria Math"/>
                          <w:i/>
                          <w:kern w:val="2"/>
                          <w:sz w:val="22"/>
                          <w:szCs w:val="24"/>
                          <w:lang w:val="en-GB" w:eastAsia="zh-CN"/>
                          <w14:ligatures w14:val="standardContextual"/>
                        </w:rPr>
                      </m:ctrlPr>
                    </m:dPr>
                    <m:e>
                      <m:sSub>
                        <m:sSubPr>
                          <m:ctrlPr>
                            <w:rPr>
                              <w:rFonts w:ascii="Cambria Math" w:eastAsia="DengXian" w:hAnsi="Cambria Math"/>
                              <w:i/>
                              <w:kern w:val="2"/>
                              <w:sz w:val="22"/>
                              <w:szCs w:val="24"/>
                              <w:lang w:val="en-GB" w:eastAsia="zh-CN"/>
                              <w14:ligatures w14:val="standardContextual"/>
                            </w:rPr>
                          </m:ctrlPr>
                        </m:sSubPr>
                        <m:e>
                          <m:r>
                            <w:rPr>
                              <w:rFonts w:ascii="Cambria Math" w:eastAsia="DengXian" w:hAnsi="Cambria Math"/>
                              <w:kern w:val="2"/>
                              <w:sz w:val="22"/>
                              <w:szCs w:val="24"/>
                              <w:lang w:val="en-GB" w:eastAsia="zh-CN"/>
                              <w14:ligatures w14:val="standardContextual"/>
                            </w:rPr>
                            <m:t>N</m:t>
                          </m:r>
                        </m:e>
                        <m:sub>
                          <m:r>
                            <w:rPr>
                              <w:rFonts w:ascii="Cambria Math" w:eastAsia="DengXian" w:hAnsi="Cambria Math"/>
                              <w:kern w:val="2"/>
                              <w:sz w:val="22"/>
                              <w:szCs w:val="24"/>
                              <w:lang w:val="en-GB" w:eastAsia="zh-CN"/>
                              <w14:ligatures w14:val="standardContextual"/>
                            </w:rPr>
                            <m:t>PO</m:t>
                          </m:r>
                        </m:sub>
                      </m:sSub>
                      <m:d>
                        <m:dPr>
                          <m:ctrlPr>
                            <w:rPr>
                              <w:rFonts w:ascii="Cambria Math" w:eastAsia="DengXian" w:hAnsi="Cambria Math"/>
                              <w:i/>
                              <w:kern w:val="2"/>
                              <w:sz w:val="22"/>
                              <w:szCs w:val="24"/>
                              <w:lang w:val="en-GB" w:eastAsia="zh-CN"/>
                              <w14:ligatures w14:val="standardContextual"/>
                            </w:rPr>
                          </m:ctrlPr>
                        </m:dPr>
                        <m:e>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+1</m:t>
                          </m:r>
                        </m:e>
                      </m:d>
                    </m:e>
                  </m:d>
                </m:e>
              </m:d>
            </m:oMath>
            <w:r w:rsidRPr="00EC527B">
              <w:rPr>
                <w:rFonts w:eastAsia="맑은 고딕"/>
                <w:kern w:val="2"/>
                <w:sz w:val="22"/>
                <w:szCs w:val="24"/>
                <w:lang w:val="en-GB" w:eastAsia="zh-CN"/>
                <w14:ligatures w14:val="standardContextual"/>
              </w:rPr>
              <w:t xml:space="preserve"> if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r>
                <w:rPr>
                  <w:rFonts w:ascii="Cambria Math" w:eastAsia="맑은 고딕" w:hAnsi="Cambria Math"/>
                  <w:kern w:val="2"/>
                  <w:sz w:val="22"/>
                  <w:szCs w:val="24"/>
                  <w:lang w:val="en-GB"/>
                  <w14:ligatures w14:val="standardContextual"/>
                </w:rPr>
                <m:t>&gt;1</m:t>
              </m:r>
            </m:oMath>
            <w:r w:rsidRPr="00EC527B">
              <w:rPr>
                <w:rFonts w:eastAsia="맑은 고딕"/>
                <w:kern w:val="2"/>
                <w:sz w:val="22"/>
                <w:szCs w:val="24"/>
                <w:lang w:val="en-GB" w:eastAsia="zh-CN"/>
                <w14:ligatures w14:val="standardContextual"/>
              </w:rPr>
              <w:t>, where</w:t>
            </w:r>
            <w:r w:rsidRPr="00EC527B">
              <w:rPr>
                <w:rFonts w:eastAsia="맑은 고딕"/>
                <w:kern w:val="2"/>
                <w:sz w:val="22"/>
                <w:szCs w:val="24"/>
                <w:lang w:val="en-GB"/>
                <w14:ligatures w14:val="standardContextual"/>
              </w:rPr>
              <w:t xml:space="preserve"> </w:t>
            </w:r>
            <m:oMath>
              <m:sSubSup>
                <m:sSubSupPr>
                  <m:ctrlPr>
                    <w:rPr>
                      <w:rFonts w:ascii="Cambria Math" w:eastAsia="SimSun" w:hAnsi="Cambria Math"/>
                      <w:kern w:val="2"/>
                      <w:sz w:val="22"/>
                      <w:szCs w:val="24"/>
                      <w:lang w:val="en-GB"/>
                      <w14:ligatures w14:val="standardContextual"/>
                    </w:rPr>
                  </m:ctrlPr>
                </m:sSubSupPr>
                <m:e>
                  <m:r>
                    <w:rPr>
                      <w:rFonts w:ascii="Cambria Math" w:eastAsia="맑은 고딕" w:hAnsi="Cambria Math"/>
                      <w:kern w:val="2"/>
                      <w:sz w:val="22"/>
                      <w:szCs w:val="24"/>
                      <w:lang w:val="en-GB"/>
                      <w14:ligatures w14:val="standardContextual"/>
                    </w:rPr>
                    <m:t>N</m:t>
                  </m:r>
                </m:e>
                <m:sub>
                  <m:r>
                    <w:rPr>
                      <w:rFonts w:ascii="Cambria Math" w:eastAsia="맑은 고딕" w:hAnsi="Cambria Math"/>
                      <w:kern w:val="2"/>
                      <w:sz w:val="22"/>
                      <w:szCs w:val="24"/>
                      <w:lang w:val="en-GB"/>
                      <w14:ligatures w14:val="standardContextual"/>
                    </w:rPr>
                    <m:t>subgroup</m:t>
                  </m:r>
                </m:sub>
                <m:sup>
                  <m:r>
                    <w:rPr>
                      <w:rFonts w:ascii="Cambria Math" w:eastAsia="맑은 고딕" w:hAnsi="Cambria Math"/>
                      <w:kern w:val="2"/>
                      <w:sz w:val="22"/>
                      <w:szCs w:val="24"/>
                      <w:lang w:val="en-GB"/>
                      <w14:ligatures w14:val="standardContextual"/>
                    </w:rPr>
                    <m:t>PO</m:t>
                  </m:r>
                </m:sup>
              </m:sSubSup>
            </m:oMath>
            <w:r w:rsidRPr="00EC527B">
              <w:rPr>
                <w:rFonts w:eastAsia="맑은 고딕"/>
                <w:kern w:val="2"/>
                <w:sz w:val="22"/>
                <w:szCs w:val="24"/>
                <w:lang w:val="en-GB"/>
                <w14:ligatures w14:val="standardContextual"/>
              </w:rPr>
              <w:t xml:space="preserve"> is configured by </w:t>
            </w:r>
            <w:r w:rsidRPr="00EC527B">
              <w:rPr>
                <w:rFonts w:eastAsia="DengXian"/>
                <w:kern w:val="2"/>
                <w:sz w:val="22"/>
                <w:szCs w:val="24"/>
                <w:lang w:val="en-GB"/>
                <w14:ligatures w14:val="standardContextual"/>
              </w:rPr>
              <w:t xml:space="preserve">higher layer parameter </w:t>
            </w:r>
            <w:r w:rsidRPr="00EC527B">
              <w:rPr>
                <w:rFonts w:eastAsia="DengXian"/>
                <w:i/>
                <w:kern w:val="2"/>
                <w:sz w:val="22"/>
                <w:szCs w:val="24"/>
                <w:lang w:val="en-GB"/>
                <w14:ligatures w14:val="standardContextual"/>
              </w:rPr>
              <w:t>subgroupNumber_PO_LPWUS</w:t>
            </w:r>
            <w:r w:rsidRPr="00EC527B">
              <w:rPr>
                <w:rFonts w:eastAsia="맑은 고딕"/>
                <w:kern w:val="2"/>
                <w:sz w:val="22"/>
                <w:szCs w:val="24"/>
                <w:lang w:val="en-GB" w:eastAsia="zh-CN"/>
                <w14:ligatures w14:val="standardContextual"/>
              </w:rPr>
              <w:t xml:space="preserve">; </w:t>
            </w:r>
          </w:p>
          <w:p w14:paraId="4F112E4D" w14:textId="138B4900" w:rsidR="00C33266" w:rsidRPr="00676A93" w:rsidRDefault="00C33266" w:rsidP="00C33266">
            <w:pPr>
              <w:ind w:left="0" w:firstLine="0"/>
              <w:jc w:val="center"/>
              <w:rPr>
                <w:rFonts w:eastAsia="바탕" w:hint="eastAsia"/>
                <w:sz w:val="22"/>
                <w:szCs w:val="22"/>
                <w:lang w:val="en-GB" w:eastAsia="ko-KR"/>
              </w:rPr>
            </w:pPr>
            <w:r>
              <w:rPr>
                <w:rFonts w:eastAsia="바탕" w:hint="eastAsia"/>
                <w:sz w:val="22"/>
                <w:szCs w:val="22"/>
                <w:lang w:val="en-GB" w:eastAsia="ko-KR"/>
              </w:rPr>
              <w:t>===== &lt; End of text proposal &gt; =====</w:t>
            </w:r>
          </w:p>
        </w:tc>
      </w:tr>
    </w:tbl>
    <w:p w14:paraId="7C100A6D" w14:textId="77777777" w:rsidR="00C33266" w:rsidRPr="00C33266" w:rsidRDefault="00C33266" w:rsidP="00C33266">
      <w:pPr>
        <w:pStyle w:val="Doc"/>
        <w:ind w:firstLineChars="0" w:firstLine="0"/>
        <w:rPr>
          <w:rFonts w:hint="eastAsia"/>
        </w:rPr>
      </w:pPr>
    </w:p>
    <w:p w14:paraId="18DBD66A" w14:textId="77777777" w:rsidR="00C33266" w:rsidRDefault="00C33266" w:rsidP="00C33266">
      <w:pPr>
        <w:pStyle w:val="03Proposal"/>
        <w:rPr>
          <w:lang w:eastAsia="ko-KR"/>
        </w:rPr>
      </w:pPr>
      <w:r>
        <w:rPr>
          <w:rFonts w:hint="eastAsia"/>
          <w:lang w:eastAsia="ko-KR"/>
        </w:rPr>
        <w:t xml:space="preserve">Proposal 4: Down-select between following alternatives for </w:t>
      </w:r>
      <w:r w:rsidRPr="00BA73CF">
        <w:rPr>
          <w:rFonts w:ascii="Times" w:hAnsi="Times" w:cs="Times"/>
          <w:lang w:eastAsia="x-none"/>
        </w:rPr>
        <w:t>a gap between two LP-WUS M</w:t>
      </w:r>
      <w:r>
        <w:rPr>
          <w:rFonts w:ascii="Times" w:hAnsi="Times" w:cs="Times" w:hint="eastAsia"/>
          <w:lang w:eastAsia="ko-KR"/>
        </w:rPr>
        <w:t>O</w:t>
      </w:r>
      <w:r w:rsidRPr="00BA73CF">
        <w:rPr>
          <w:rFonts w:ascii="Times" w:hAnsi="Times" w:cs="Times"/>
          <w:lang w:eastAsia="x-none"/>
        </w:rPr>
        <w:t>s</w:t>
      </w:r>
      <w:r>
        <w:rPr>
          <w:rFonts w:ascii="Times" w:hAnsi="Times" w:cs="Times" w:hint="eastAsia"/>
          <w:lang w:eastAsia="ko-KR"/>
        </w:rPr>
        <w:t>:</w:t>
      </w:r>
    </w:p>
    <w:p w14:paraId="44BD4D3D" w14:textId="77777777" w:rsidR="00C33266" w:rsidRDefault="00C33266" w:rsidP="00C33266">
      <w:pPr>
        <w:pStyle w:val="03Proposal"/>
        <w:numPr>
          <w:ilvl w:val="0"/>
          <w:numId w:val="15"/>
        </w:numPr>
        <w:rPr>
          <w:rFonts w:eastAsiaTheme="minorEastAsia"/>
          <w:lang w:eastAsia="ko-KR"/>
        </w:rPr>
      </w:pPr>
      <w:r>
        <w:rPr>
          <w:rFonts w:hint="eastAsia"/>
          <w:lang w:eastAsia="ko-KR"/>
        </w:rPr>
        <w:t xml:space="preserve">Alt. 1: </w:t>
      </w:r>
      <w:r>
        <w:rPr>
          <w:lang w:eastAsia="ko-KR"/>
        </w:rPr>
        <w:t>Do not i</w:t>
      </w:r>
      <w:r>
        <w:rPr>
          <w:rFonts w:hint="eastAsia"/>
          <w:lang w:eastAsia="ko-KR"/>
        </w:rPr>
        <w:t xml:space="preserve">ntroduce </w:t>
      </w:r>
      <w:r>
        <w:rPr>
          <w:lang w:eastAsia="ko-KR"/>
        </w:rPr>
        <w:t>any</w:t>
      </w:r>
      <w:r>
        <w:rPr>
          <w:rFonts w:eastAsiaTheme="minorEastAsia"/>
        </w:rPr>
        <w:t xml:space="preserve"> gap between adjacent M</w:t>
      </w:r>
      <w:r>
        <w:rPr>
          <w:rFonts w:eastAsiaTheme="minorEastAsia" w:hint="eastAsia"/>
          <w:lang w:eastAsia="ko-KR"/>
        </w:rPr>
        <w:t>O</w:t>
      </w:r>
      <w:r>
        <w:rPr>
          <w:rFonts w:eastAsiaTheme="minorEastAsia"/>
        </w:rPr>
        <w:t>s within LO</w:t>
      </w:r>
      <w:r>
        <w:rPr>
          <w:rFonts w:eastAsiaTheme="minorEastAsia" w:hint="eastAsia"/>
          <w:lang w:eastAsia="ko-KR"/>
        </w:rPr>
        <w:t xml:space="preserve">. </w:t>
      </w:r>
    </w:p>
    <w:p w14:paraId="2D4907DC" w14:textId="77777777" w:rsidR="00C33266" w:rsidRPr="009C5C68" w:rsidRDefault="00C33266" w:rsidP="00C33266">
      <w:pPr>
        <w:pStyle w:val="03Proposal"/>
        <w:numPr>
          <w:ilvl w:val="0"/>
          <w:numId w:val="15"/>
        </w:numPr>
        <w:rPr>
          <w:lang w:eastAsia="ko-KR"/>
        </w:rPr>
      </w:pPr>
      <w:r>
        <w:rPr>
          <w:rFonts w:eastAsiaTheme="minorEastAsia" w:hint="eastAsia"/>
          <w:lang w:eastAsia="ko-KR"/>
        </w:rPr>
        <w:t xml:space="preserve">Alt. 2: Introduce a gap between adjacent MOs </w:t>
      </w:r>
      <w:r>
        <w:rPr>
          <w:rFonts w:hint="eastAsia"/>
          <w:szCs w:val="22"/>
          <w:lang w:eastAsia="ko-KR"/>
        </w:rPr>
        <w:t>o</w:t>
      </w:r>
      <w:r w:rsidRPr="009C5C68">
        <w:rPr>
          <w:szCs w:val="22"/>
          <w:lang w:eastAsia="ko-KR"/>
        </w:rPr>
        <w:t xml:space="preserve">nly when beam switching is required </w:t>
      </w:r>
      <w:r>
        <w:rPr>
          <w:szCs w:val="22"/>
          <w:lang w:eastAsia="ko-KR"/>
        </w:rPr>
        <w:t>over adjacent MOs</w:t>
      </w:r>
      <w:r>
        <w:rPr>
          <w:rFonts w:hint="eastAsia"/>
          <w:szCs w:val="22"/>
          <w:lang w:eastAsia="ko-KR"/>
        </w:rPr>
        <w:t xml:space="preserve"> (i.e., different beam indices are mapped to two MOs) </w:t>
      </w:r>
    </w:p>
    <w:p w14:paraId="0590A378" w14:textId="77777777" w:rsidR="00C33266" w:rsidRPr="00C33266" w:rsidRDefault="00C33266" w:rsidP="00A74661">
      <w:pPr>
        <w:pStyle w:val="Doc"/>
        <w:rPr>
          <w:rFonts w:hint="eastAsia"/>
        </w:rPr>
      </w:pPr>
    </w:p>
    <w:p w14:paraId="0719FA0C" w14:textId="495424FB" w:rsidR="00060DDE" w:rsidRPr="00873A21" w:rsidRDefault="00060DDE" w:rsidP="00060DDE">
      <w:pPr>
        <w:pStyle w:val="1"/>
      </w:pPr>
      <w:r w:rsidRPr="00873A21">
        <w:t>References</w:t>
      </w:r>
    </w:p>
    <w:p w14:paraId="0A9A440D" w14:textId="167258EC" w:rsidR="00060DDE" w:rsidRDefault="00060DDE" w:rsidP="00060DDE">
      <w:pPr>
        <w:pStyle w:val="03Proposal"/>
        <w:rPr>
          <w:b w:val="0"/>
          <w:bCs/>
          <w:lang w:eastAsia="ko-KR"/>
        </w:rPr>
      </w:pPr>
      <w:r w:rsidRPr="00873A21">
        <w:rPr>
          <w:b w:val="0"/>
          <w:bCs/>
          <w:lang w:eastAsia="ko-KR"/>
        </w:rPr>
        <w:t>[1] Chairman’s notes, RAN1#1</w:t>
      </w:r>
      <w:r w:rsidR="0000136D">
        <w:rPr>
          <w:rFonts w:hint="eastAsia"/>
          <w:b w:val="0"/>
          <w:bCs/>
          <w:lang w:eastAsia="ko-KR"/>
        </w:rPr>
        <w:t>2</w:t>
      </w:r>
      <w:r w:rsidR="00CD6413">
        <w:rPr>
          <w:rFonts w:hint="eastAsia"/>
          <w:b w:val="0"/>
          <w:bCs/>
          <w:lang w:eastAsia="ko-KR"/>
        </w:rPr>
        <w:t>1</w:t>
      </w:r>
    </w:p>
    <w:p w14:paraId="0788B56C" w14:textId="77777777" w:rsidR="00060DDE" w:rsidRPr="00873A21" w:rsidRDefault="00060DDE" w:rsidP="00060DDE">
      <w:pPr>
        <w:pStyle w:val="03Proposal"/>
        <w:rPr>
          <w:lang w:eastAsia="ko-KR"/>
        </w:rPr>
      </w:pPr>
    </w:p>
    <w:p w14:paraId="34A594EE" w14:textId="77777777" w:rsidR="00060DDE" w:rsidRPr="00060DDE" w:rsidRDefault="00060DDE" w:rsidP="00A74661">
      <w:pPr>
        <w:pStyle w:val="Doc"/>
      </w:pPr>
    </w:p>
    <w:sectPr w:rsidR="00060DDE" w:rsidRPr="00060DD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EEEB" w14:textId="77777777" w:rsidR="00794552" w:rsidRPr="00873A21" w:rsidRDefault="00794552" w:rsidP="00CA5A3E">
      <w:pPr>
        <w:spacing w:before="0" w:after="0" w:line="240" w:lineRule="auto"/>
      </w:pPr>
      <w:r w:rsidRPr="00873A21">
        <w:separator/>
      </w:r>
    </w:p>
  </w:endnote>
  <w:endnote w:type="continuationSeparator" w:id="0">
    <w:p w14:paraId="702B4D90" w14:textId="77777777" w:rsidR="00794552" w:rsidRPr="00873A21" w:rsidRDefault="00794552" w:rsidP="00CA5A3E">
      <w:pPr>
        <w:spacing w:before="0" w:after="0" w:line="240" w:lineRule="auto"/>
      </w:pPr>
      <w:r w:rsidRPr="00873A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0721" w14:textId="77777777" w:rsidR="00794552" w:rsidRPr="00873A21" w:rsidRDefault="00794552" w:rsidP="00CA5A3E">
      <w:pPr>
        <w:spacing w:before="0" w:after="0" w:line="240" w:lineRule="auto"/>
      </w:pPr>
      <w:r w:rsidRPr="00873A21">
        <w:separator/>
      </w:r>
    </w:p>
  </w:footnote>
  <w:footnote w:type="continuationSeparator" w:id="0">
    <w:p w14:paraId="49C5E858" w14:textId="77777777" w:rsidR="00794552" w:rsidRPr="00873A21" w:rsidRDefault="00794552" w:rsidP="00CA5A3E">
      <w:pPr>
        <w:spacing w:before="0" w:after="0" w:line="240" w:lineRule="auto"/>
      </w:pPr>
      <w:r w:rsidRPr="00873A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5EF9"/>
    <w:multiLevelType w:val="multilevel"/>
    <w:tmpl w:val="73760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8D612E"/>
    <w:multiLevelType w:val="hybridMultilevel"/>
    <w:tmpl w:val="D714B72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E0522"/>
    <w:multiLevelType w:val="hybridMultilevel"/>
    <w:tmpl w:val="0680ABD2"/>
    <w:lvl w:ilvl="0" w:tplc="191226B2">
      <w:start w:val="1"/>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210" w:hanging="440"/>
      </w:pPr>
      <w:rPr>
        <w:rFonts w:ascii="Wingdings" w:hAnsi="Wingdings" w:hint="default"/>
      </w:rPr>
    </w:lvl>
    <w:lvl w:ilvl="2" w:tplc="04090005" w:tentative="1">
      <w:start w:val="1"/>
      <w:numFmt w:val="bullet"/>
      <w:lvlText w:val=""/>
      <w:lvlJc w:val="left"/>
      <w:pPr>
        <w:ind w:left="1650" w:hanging="440"/>
      </w:pPr>
      <w:rPr>
        <w:rFonts w:ascii="Wingdings" w:hAnsi="Wingdings" w:hint="default"/>
      </w:rPr>
    </w:lvl>
    <w:lvl w:ilvl="3" w:tplc="04090001" w:tentative="1">
      <w:start w:val="1"/>
      <w:numFmt w:val="bullet"/>
      <w:lvlText w:val=""/>
      <w:lvlJc w:val="left"/>
      <w:pPr>
        <w:ind w:left="2090" w:hanging="440"/>
      </w:pPr>
      <w:rPr>
        <w:rFonts w:ascii="Wingdings" w:hAnsi="Wingdings" w:hint="default"/>
      </w:rPr>
    </w:lvl>
    <w:lvl w:ilvl="4" w:tplc="04090003" w:tentative="1">
      <w:start w:val="1"/>
      <w:numFmt w:val="bullet"/>
      <w:lvlText w:val=""/>
      <w:lvlJc w:val="left"/>
      <w:pPr>
        <w:ind w:left="2530" w:hanging="440"/>
      </w:pPr>
      <w:rPr>
        <w:rFonts w:ascii="Wingdings" w:hAnsi="Wingdings" w:hint="default"/>
      </w:rPr>
    </w:lvl>
    <w:lvl w:ilvl="5" w:tplc="04090005" w:tentative="1">
      <w:start w:val="1"/>
      <w:numFmt w:val="bullet"/>
      <w:lvlText w:val=""/>
      <w:lvlJc w:val="left"/>
      <w:pPr>
        <w:ind w:left="2970" w:hanging="440"/>
      </w:pPr>
      <w:rPr>
        <w:rFonts w:ascii="Wingdings" w:hAnsi="Wingdings" w:hint="default"/>
      </w:rPr>
    </w:lvl>
    <w:lvl w:ilvl="6" w:tplc="04090001" w:tentative="1">
      <w:start w:val="1"/>
      <w:numFmt w:val="bullet"/>
      <w:lvlText w:val=""/>
      <w:lvlJc w:val="left"/>
      <w:pPr>
        <w:ind w:left="3410" w:hanging="440"/>
      </w:pPr>
      <w:rPr>
        <w:rFonts w:ascii="Wingdings" w:hAnsi="Wingdings" w:hint="default"/>
      </w:rPr>
    </w:lvl>
    <w:lvl w:ilvl="7" w:tplc="04090003" w:tentative="1">
      <w:start w:val="1"/>
      <w:numFmt w:val="bullet"/>
      <w:lvlText w:val=""/>
      <w:lvlJc w:val="left"/>
      <w:pPr>
        <w:ind w:left="3850" w:hanging="440"/>
      </w:pPr>
      <w:rPr>
        <w:rFonts w:ascii="Wingdings" w:hAnsi="Wingdings" w:hint="default"/>
      </w:rPr>
    </w:lvl>
    <w:lvl w:ilvl="8" w:tplc="04090005" w:tentative="1">
      <w:start w:val="1"/>
      <w:numFmt w:val="bullet"/>
      <w:lvlText w:val=""/>
      <w:lvlJc w:val="left"/>
      <w:pPr>
        <w:ind w:left="4290" w:hanging="44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D756E1"/>
    <w:multiLevelType w:val="hybridMultilevel"/>
    <w:tmpl w:val="6D0E0E8E"/>
    <w:lvl w:ilvl="0" w:tplc="191226B2">
      <w:start w:val="1"/>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703157D4"/>
    <w:multiLevelType w:val="multilevel"/>
    <w:tmpl w:val="62A6DEB4"/>
    <w:lvl w:ilvl="0">
      <w:start w:val="1"/>
      <w:numFmt w:val="decimal"/>
      <w:pStyle w:val="1"/>
      <w:lvlText w:val="%1."/>
      <w:lvlJc w:val="left"/>
      <w:pPr>
        <w:tabs>
          <w:tab w:val="num" w:pos="850"/>
        </w:tabs>
        <w:ind w:left="850" w:hanging="425"/>
      </w:pPr>
    </w:lvl>
    <w:lvl w:ilvl="1">
      <w:start w:val="1"/>
      <w:numFmt w:val="decimal"/>
      <w:lvlText w:val="%1.%2."/>
      <w:lvlJc w:val="left"/>
      <w:pPr>
        <w:tabs>
          <w:tab w:val="num" w:pos="1276"/>
        </w:tabs>
        <w:ind w:left="1276" w:hanging="567"/>
      </w:pPr>
      <w:rPr>
        <w:b/>
        <w:sz w:val="32"/>
        <w:szCs w:val="32"/>
      </w:r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11" w15:restartNumberingAfterBreak="0">
    <w:nsid w:val="77302D67"/>
    <w:multiLevelType w:val="multilevel"/>
    <w:tmpl w:val="F7F86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71008370">
    <w:abstractNumId w:val="10"/>
  </w:num>
  <w:num w:numId="2" w16cid:durableId="1756825745">
    <w:abstractNumId w:val="5"/>
  </w:num>
  <w:num w:numId="3" w16cid:durableId="1076365386">
    <w:abstractNumId w:val="6"/>
  </w:num>
  <w:num w:numId="4" w16cid:durableId="2068408741">
    <w:abstractNumId w:val="7"/>
  </w:num>
  <w:num w:numId="5" w16cid:durableId="1677540992">
    <w:abstractNumId w:val="8"/>
  </w:num>
  <w:num w:numId="6" w16cid:durableId="659962991">
    <w:abstractNumId w:val="4"/>
  </w:num>
  <w:num w:numId="7" w16cid:durableId="1299534697">
    <w:abstractNumId w:val="9"/>
  </w:num>
  <w:num w:numId="8" w16cid:durableId="423304695">
    <w:abstractNumId w:val="11"/>
  </w:num>
  <w:num w:numId="9" w16cid:durableId="1979871847">
    <w:abstractNumId w:val="0"/>
  </w:num>
  <w:num w:numId="10" w16cid:durableId="619804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6761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798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9968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302890">
    <w:abstractNumId w:val="2"/>
  </w:num>
  <w:num w:numId="15" w16cid:durableId="77818634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66"/>
    <w:rsid w:val="0000136D"/>
    <w:rsid w:val="00004C19"/>
    <w:rsid w:val="00013A14"/>
    <w:rsid w:val="000179B5"/>
    <w:rsid w:val="00032E6F"/>
    <w:rsid w:val="00035562"/>
    <w:rsid w:val="00035A8E"/>
    <w:rsid w:val="00041ABC"/>
    <w:rsid w:val="00042AC8"/>
    <w:rsid w:val="0004377D"/>
    <w:rsid w:val="0005074C"/>
    <w:rsid w:val="00053528"/>
    <w:rsid w:val="00060DDE"/>
    <w:rsid w:val="00062DFE"/>
    <w:rsid w:val="00063D7B"/>
    <w:rsid w:val="00070005"/>
    <w:rsid w:val="000769D0"/>
    <w:rsid w:val="00077FED"/>
    <w:rsid w:val="000832BF"/>
    <w:rsid w:val="000856DD"/>
    <w:rsid w:val="00096237"/>
    <w:rsid w:val="00096D92"/>
    <w:rsid w:val="000A0A9B"/>
    <w:rsid w:val="000A5E92"/>
    <w:rsid w:val="000A6571"/>
    <w:rsid w:val="000A6BC9"/>
    <w:rsid w:val="000A7D80"/>
    <w:rsid w:val="000B2BAA"/>
    <w:rsid w:val="000B5BEE"/>
    <w:rsid w:val="000C6207"/>
    <w:rsid w:val="000C6D27"/>
    <w:rsid w:val="000D031D"/>
    <w:rsid w:val="000F0960"/>
    <w:rsid w:val="00102E75"/>
    <w:rsid w:val="001041FB"/>
    <w:rsid w:val="00107D3B"/>
    <w:rsid w:val="00122118"/>
    <w:rsid w:val="00124649"/>
    <w:rsid w:val="00124659"/>
    <w:rsid w:val="0012487F"/>
    <w:rsid w:val="00126B45"/>
    <w:rsid w:val="00141006"/>
    <w:rsid w:val="001423C2"/>
    <w:rsid w:val="00153A0B"/>
    <w:rsid w:val="001649B2"/>
    <w:rsid w:val="0018598D"/>
    <w:rsid w:val="00192C93"/>
    <w:rsid w:val="001A0774"/>
    <w:rsid w:val="001D33C1"/>
    <w:rsid w:val="001E059B"/>
    <w:rsid w:val="001E086B"/>
    <w:rsid w:val="00205063"/>
    <w:rsid w:val="0020509A"/>
    <w:rsid w:val="00211EE5"/>
    <w:rsid w:val="00215AB5"/>
    <w:rsid w:val="00220D5A"/>
    <w:rsid w:val="00231A64"/>
    <w:rsid w:val="0025032A"/>
    <w:rsid w:val="0025203B"/>
    <w:rsid w:val="00256739"/>
    <w:rsid w:val="0028259E"/>
    <w:rsid w:val="002904A4"/>
    <w:rsid w:val="00295D92"/>
    <w:rsid w:val="002A04EF"/>
    <w:rsid w:val="002A1BFC"/>
    <w:rsid w:val="002A45FE"/>
    <w:rsid w:val="002A5738"/>
    <w:rsid w:val="002B2DF3"/>
    <w:rsid w:val="002B5304"/>
    <w:rsid w:val="002B770F"/>
    <w:rsid w:val="002C16BE"/>
    <w:rsid w:val="002C1A47"/>
    <w:rsid w:val="002C60D7"/>
    <w:rsid w:val="002E0D5B"/>
    <w:rsid w:val="002F2BDD"/>
    <w:rsid w:val="00302582"/>
    <w:rsid w:val="00302DDB"/>
    <w:rsid w:val="003136F4"/>
    <w:rsid w:val="0031545B"/>
    <w:rsid w:val="0031708E"/>
    <w:rsid w:val="0032017F"/>
    <w:rsid w:val="003242B8"/>
    <w:rsid w:val="00324C08"/>
    <w:rsid w:val="00341C93"/>
    <w:rsid w:val="00344AD8"/>
    <w:rsid w:val="00352069"/>
    <w:rsid w:val="003633F4"/>
    <w:rsid w:val="00380C96"/>
    <w:rsid w:val="00396FC1"/>
    <w:rsid w:val="00397956"/>
    <w:rsid w:val="003A0DBA"/>
    <w:rsid w:val="003A27FF"/>
    <w:rsid w:val="003B6A9C"/>
    <w:rsid w:val="003C6D3A"/>
    <w:rsid w:val="003D15F9"/>
    <w:rsid w:val="003D6473"/>
    <w:rsid w:val="003E180F"/>
    <w:rsid w:val="003F4B75"/>
    <w:rsid w:val="004068F0"/>
    <w:rsid w:val="0040712C"/>
    <w:rsid w:val="00421284"/>
    <w:rsid w:val="004243E5"/>
    <w:rsid w:val="00436226"/>
    <w:rsid w:val="00464E4F"/>
    <w:rsid w:val="00471AAD"/>
    <w:rsid w:val="0047239A"/>
    <w:rsid w:val="004836DC"/>
    <w:rsid w:val="00485045"/>
    <w:rsid w:val="004854BD"/>
    <w:rsid w:val="00493ED6"/>
    <w:rsid w:val="00497E0D"/>
    <w:rsid w:val="004A5648"/>
    <w:rsid w:val="004B15B2"/>
    <w:rsid w:val="004C1724"/>
    <w:rsid w:val="004C2716"/>
    <w:rsid w:val="004C5757"/>
    <w:rsid w:val="004C6BDD"/>
    <w:rsid w:val="004D285A"/>
    <w:rsid w:val="004F1700"/>
    <w:rsid w:val="004F4973"/>
    <w:rsid w:val="00503E19"/>
    <w:rsid w:val="0050638B"/>
    <w:rsid w:val="005216FD"/>
    <w:rsid w:val="005228D9"/>
    <w:rsid w:val="00551466"/>
    <w:rsid w:val="00552BE3"/>
    <w:rsid w:val="00555B46"/>
    <w:rsid w:val="00557426"/>
    <w:rsid w:val="005719D0"/>
    <w:rsid w:val="00591970"/>
    <w:rsid w:val="005A18D7"/>
    <w:rsid w:val="005B5E82"/>
    <w:rsid w:val="005C5AAD"/>
    <w:rsid w:val="005C5F1D"/>
    <w:rsid w:val="005D7848"/>
    <w:rsid w:val="005E2539"/>
    <w:rsid w:val="005F0EF0"/>
    <w:rsid w:val="005F53A6"/>
    <w:rsid w:val="00601DDA"/>
    <w:rsid w:val="0061419B"/>
    <w:rsid w:val="00621F6F"/>
    <w:rsid w:val="00624D00"/>
    <w:rsid w:val="006338AE"/>
    <w:rsid w:val="00637918"/>
    <w:rsid w:val="006446DE"/>
    <w:rsid w:val="00647DE1"/>
    <w:rsid w:val="006504D7"/>
    <w:rsid w:val="006606C9"/>
    <w:rsid w:val="00663B74"/>
    <w:rsid w:val="00664D7A"/>
    <w:rsid w:val="0067206E"/>
    <w:rsid w:val="00676A93"/>
    <w:rsid w:val="006840FD"/>
    <w:rsid w:val="00694317"/>
    <w:rsid w:val="006C19F7"/>
    <w:rsid w:val="006C25E9"/>
    <w:rsid w:val="006C54F2"/>
    <w:rsid w:val="006C7373"/>
    <w:rsid w:val="006D3768"/>
    <w:rsid w:val="006D5EEF"/>
    <w:rsid w:val="006E4AD6"/>
    <w:rsid w:val="00703681"/>
    <w:rsid w:val="007072DE"/>
    <w:rsid w:val="00710E50"/>
    <w:rsid w:val="007131DF"/>
    <w:rsid w:val="00720B10"/>
    <w:rsid w:val="00733FF7"/>
    <w:rsid w:val="00736671"/>
    <w:rsid w:val="0074293A"/>
    <w:rsid w:val="00751405"/>
    <w:rsid w:val="0075319F"/>
    <w:rsid w:val="00754F39"/>
    <w:rsid w:val="00765EDC"/>
    <w:rsid w:val="0076688B"/>
    <w:rsid w:val="00770909"/>
    <w:rsid w:val="007717F9"/>
    <w:rsid w:val="00772BAA"/>
    <w:rsid w:val="00785F84"/>
    <w:rsid w:val="0079049F"/>
    <w:rsid w:val="0079345F"/>
    <w:rsid w:val="00794552"/>
    <w:rsid w:val="007A4B53"/>
    <w:rsid w:val="007B2109"/>
    <w:rsid w:val="007B7511"/>
    <w:rsid w:val="007C4A83"/>
    <w:rsid w:val="007C5362"/>
    <w:rsid w:val="007D440B"/>
    <w:rsid w:val="007E5CEC"/>
    <w:rsid w:val="007F6FFC"/>
    <w:rsid w:val="00801D30"/>
    <w:rsid w:val="00801F16"/>
    <w:rsid w:val="0081340A"/>
    <w:rsid w:val="00813731"/>
    <w:rsid w:val="0085056C"/>
    <w:rsid w:val="00873A21"/>
    <w:rsid w:val="0088015D"/>
    <w:rsid w:val="00882D2D"/>
    <w:rsid w:val="008864B8"/>
    <w:rsid w:val="00896DB8"/>
    <w:rsid w:val="008A1289"/>
    <w:rsid w:val="008B6001"/>
    <w:rsid w:val="008C0CB6"/>
    <w:rsid w:val="008C29F0"/>
    <w:rsid w:val="008E1724"/>
    <w:rsid w:val="009078E5"/>
    <w:rsid w:val="00915301"/>
    <w:rsid w:val="00917462"/>
    <w:rsid w:val="00930189"/>
    <w:rsid w:val="00941CD1"/>
    <w:rsid w:val="0094201E"/>
    <w:rsid w:val="00956C26"/>
    <w:rsid w:val="00962F8B"/>
    <w:rsid w:val="00966BCE"/>
    <w:rsid w:val="00974EF4"/>
    <w:rsid w:val="00977C48"/>
    <w:rsid w:val="00996D4F"/>
    <w:rsid w:val="00997CDB"/>
    <w:rsid w:val="009A0BAF"/>
    <w:rsid w:val="009A4477"/>
    <w:rsid w:val="009A77E4"/>
    <w:rsid w:val="009A7840"/>
    <w:rsid w:val="009B4D8E"/>
    <w:rsid w:val="009B5646"/>
    <w:rsid w:val="009B6F42"/>
    <w:rsid w:val="009C1AA5"/>
    <w:rsid w:val="009C5C68"/>
    <w:rsid w:val="009D185A"/>
    <w:rsid w:val="009D5B67"/>
    <w:rsid w:val="009E0CF3"/>
    <w:rsid w:val="009E3013"/>
    <w:rsid w:val="009E593A"/>
    <w:rsid w:val="009F2C47"/>
    <w:rsid w:val="00A03ADD"/>
    <w:rsid w:val="00A04138"/>
    <w:rsid w:val="00A10147"/>
    <w:rsid w:val="00A1042F"/>
    <w:rsid w:val="00A1410F"/>
    <w:rsid w:val="00A22385"/>
    <w:rsid w:val="00A4165E"/>
    <w:rsid w:val="00A443CB"/>
    <w:rsid w:val="00A44F35"/>
    <w:rsid w:val="00A46619"/>
    <w:rsid w:val="00A46717"/>
    <w:rsid w:val="00A6159A"/>
    <w:rsid w:val="00A66902"/>
    <w:rsid w:val="00A67496"/>
    <w:rsid w:val="00A74661"/>
    <w:rsid w:val="00A915E7"/>
    <w:rsid w:val="00A928BB"/>
    <w:rsid w:val="00AA1867"/>
    <w:rsid w:val="00AA438A"/>
    <w:rsid w:val="00AA52DC"/>
    <w:rsid w:val="00AA7290"/>
    <w:rsid w:val="00AB081A"/>
    <w:rsid w:val="00AB2066"/>
    <w:rsid w:val="00AB6388"/>
    <w:rsid w:val="00AF29D6"/>
    <w:rsid w:val="00B13B35"/>
    <w:rsid w:val="00B15D4A"/>
    <w:rsid w:val="00B22076"/>
    <w:rsid w:val="00B24628"/>
    <w:rsid w:val="00B248BB"/>
    <w:rsid w:val="00B35593"/>
    <w:rsid w:val="00B35E07"/>
    <w:rsid w:val="00B36BD0"/>
    <w:rsid w:val="00B57B7B"/>
    <w:rsid w:val="00B64F7A"/>
    <w:rsid w:val="00B77318"/>
    <w:rsid w:val="00B8351C"/>
    <w:rsid w:val="00BA73CF"/>
    <w:rsid w:val="00BA7F15"/>
    <w:rsid w:val="00BD05E1"/>
    <w:rsid w:val="00BD1462"/>
    <w:rsid w:val="00BF4404"/>
    <w:rsid w:val="00BF732F"/>
    <w:rsid w:val="00C16936"/>
    <w:rsid w:val="00C21F4C"/>
    <w:rsid w:val="00C2346D"/>
    <w:rsid w:val="00C26336"/>
    <w:rsid w:val="00C3039C"/>
    <w:rsid w:val="00C33266"/>
    <w:rsid w:val="00C35AD4"/>
    <w:rsid w:val="00C4563A"/>
    <w:rsid w:val="00C641A0"/>
    <w:rsid w:val="00C83C56"/>
    <w:rsid w:val="00CA4B6B"/>
    <w:rsid w:val="00CA5A3E"/>
    <w:rsid w:val="00CB3FB1"/>
    <w:rsid w:val="00CC338E"/>
    <w:rsid w:val="00CC5FDF"/>
    <w:rsid w:val="00CD6413"/>
    <w:rsid w:val="00CE443E"/>
    <w:rsid w:val="00D03D60"/>
    <w:rsid w:val="00D10AD4"/>
    <w:rsid w:val="00D117D2"/>
    <w:rsid w:val="00D35CDC"/>
    <w:rsid w:val="00D460E3"/>
    <w:rsid w:val="00D5209E"/>
    <w:rsid w:val="00D606A9"/>
    <w:rsid w:val="00D64675"/>
    <w:rsid w:val="00D73F7F"/>
    <w:rsid w:val="00D80F26"/>
    <w:rsid w:val="00D81803"/>
    <w:rsid w:val="00D81DEC"/>
    <w:rsid w:val="00D94078"/>
    <w:rsid w:val="00DB363E"/>
    <w:rsid w:val="00DC0E7C"/>
    <w:rsid w:val="00DC4163"/>
    <w:rsid w:val="00DD2925"/>
    <w:rsid w:val="00DD4F8C"/>
    <w:rsid w:val="00DF3C88"/>
    <w:rsid w:val="00E11189"/>
    <w:rsid w:val="00E147B1"/>
    <w:rsid w:val="00E275DA"/>
    <w:rsid w:val="00E52296"/>
    <w:rsid w:val="00E569EA"/>
    <w:rsid w:val="00E573CE"/>
    <w:rsid w:val="00E71D57"/>
    <w:rsid w:val="00E73971"/>
    <w:rsid w:val="00E768AA"/>
    <w:rsid w:val="00E82BBC"/>
    <w:rsid w:val="00E85955"/>
    <w:rsid w:val="00E92373"/>
    <w:rsid w:val="00EB6D08"/>
    <w:rsid w:val="00EC527B"/>
    <w:rsid w:val="00ED12AC"/>
    <w:rsid w:val="00EE2471"/>
    <w:rsid w:val="00EE2E6F"/>
    <w:rsid w:val="00EE7DA6"/>
    <w:rsid w:val="00EF6036"/>
    <w:rsid w:val="00F01555"/>
    <w:rsid w:val="00F0171E"/>
    <w:rsid w:val="00F042F5"/>
    <w:rsid w:val="00F0795A"/>
    <w:rsid w:val="00F21834"/>
    <w:rsid w:val="00F24208"/>
    <w:rsid w:val="00F33256"/>
    <w:rsid w:val="00F355FA"/>
    <w:rsid w:val="00F37F98"/>
    <w:rsid w:val="00F50111"/>
    <w:rsid w:val="00F50CC4"/>
    <w:rsid w:val="00F51935"/>
    <w:rsid w:val="00F53DC6"/>
    <w:rsid w:val="00F53FEF"/>
    <w:rsid w:val="00F6345E"/>
    <w:rsid w:val="00F63541"/>
    <w:rsid w:val="00F76B11"/>
    <w:rsid w:val="00F8409A"/>
    <w:rsid w:val="00F85F4F"/>
    <w:rsid w:val="00F87FFD"/>
    <w:rsid w:val="00FB0CDE"/>
    <w:rsid w:val="00FB42B2"/>
    <w:rsid w:val="00FE186E"/>
    <w:rsid w:val="00FE5148"/>
    <w:rsid w:val="00FF6E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C9E9"/>
  <w15:chartTrackingRefBased/>
  <w15:docId w15:val="{F29E9997-E16C-4853-8E92-882F9605C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266"/>
    <w:pPr>
      <w:spacing w:before="60" w:after="180" w:line="360" w:lineRule="atLeast"/>
      <w:ind w:left="851" w:hanging="284"/>
      <w:jc w:val="both"/>
    </w:pPr>
    <w:rPr>
      <w:rFonts w:ascii="Times New Roman" w:eastAsia="MS Mincho" w:hAnsi="Times New Roman" w:cs="Times New Roman"/>
      <w:kern w:val="0"/>
      <w:sz w:val="20"/>
      <w:szCs w:val="20"/>
      <w:lang w:eastAsia="en-US"/>
      <w14:ligatures w14:val="none"/>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qFormat/>
    <w:rsid w:val="00AB2066"/>
    <w:pPr>
      <w:keepNext/>
      <w:keepLines/>
      <w:numPr>
        <w:numId w:val="1"/>
      </w:numPr>
      <w:spacing w:before="280" w:after="80"/>
      <w:outlineLvl w:val="0"/>
    </w:pPr>
    <w:rPr>
      <w:rFonts w:eastAsia="바탕" w:cstheme="majorBidi"/>
      <w:b/>
      <w:color w:val="000000" w:themeColor="text1"/>
      <w:sz w:val="32"/>
      <w:szCs w:val="32"/>
      <w:lang w:eastAsia="ko-KR"/>
    </w:rPr>
  </w:style>
  <w:style w:type="paragraph" w:styleId="20">
    <w:name w:val="heading 2"/>
    <w:basedOn w:val="a"/>
    <w:next w:val="a"/>
    <w:link w:val="2Char"/>
    <w:uiPriority w:val="9"/>
    <w:semiHidden/>
    <w:unhideWhenUsed/>
    <w:qFormat/>
    <w:rsid w:val="00AB206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AB206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AB206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AB206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AB206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AB206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AB206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AB206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qFormat/>
    <w:rsid w:val="00AB2066"/>
    <w:rPr>
      <w:rFonts w:ascii="Times New Roman" w:eastAsia="바탕" w:hAnsi="Times New Roman" w:cstheme="majorBidi"/>
      <w:b/>
      <w:color w:val="000000" w:themeColor="text1"/>
      <w:kern w:val="0"/>
      <w:sz w:val="32"/>
      <w:szCs w:val="32"/>
      <w14:ligatures w14:val="none"/>
    </w:rPr>
  </w:style>
  <w:style w:type="character" w:customStyle="1" w:styleId="2Char">
    <w:name w:val="제목 2 Char"/>
    <w:basedOn w:val="a0"/>
    <w:link w:val="20"/>
    <w:uiPriority w:val="9"/>
    <w:semiHidden/>
    <w:rsid w:val="00AB2066"/>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AB2066"/>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AB2066"/>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AB2066"/>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AB2066"/>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AB2066"/>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AB2066"/>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AB2066"/>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AB2066"/>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B206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B2066"/>
    <w:pPr>
      <w:numPr>
        <w:ilvl w:val="1"/>
      </w:numPr>
      <w:ind w:left="851" w:hanging="284"/>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AB2066"/>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AB2066"/>
    <w:pPr>
      <w:spacing w:before="160"/>
      <w:jc w:val="center"/>
    </w:pPr>
    <w:rPr>
      <w:i/>
      <w:iCs/>
      <w:color w:val="404040" w:themeColor="text1" w:themeTint="BF"/>
    </w:rPr>
  </w:style>
  <w:style w:type="character" w:customStyle="1" w:styleId="Char1">
    <w:name w:val="인용 Char"/>
    <w:basedOn w:val="a0"/>
    <w:link w:val="a5"/>
    <w:uiPriority w:val="29"/>
    <w:rsid w:val="00AB2066"/>
    <w:rPr>
      <w:i/>
      <w:iCs/>
      <w:color w:val="404040" w:themeColor="text1" w:themeTint="BF"/>
    </w:rPr>
  </w:style>
  <w:style w:type="paragraph" w:styleId="a6">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
    <w:link w:val="Char2"/>
    <w:uiPriority w:val="34"/>
    <w:qFormat/>
    <w:rsid w:val="00AB2066"/>
    <w:pPr>
      <w:ind w:left="720"/>
      <w:contextualSpacing/>
    </w:pPr>
  </w:style>
  <w:style w:type="character" w:styleId="a7">
    <w:name w:val="Intense Emphasis"/>
    <w:basedOn w:val="a0"/>
    <w:uiPriority w:val="21"/>
    <w:qFormat/>
    <w:rsid w:val="00AB2066"/>
    <w:rPr>
      <w:i/>
      <w:iCs/>
      <w:color w:val="0F4761" w:themeColor="accent1" w:themeShade="BF"/>
    </w:rPr>
  </w:style>
  <w:style w:type="paragraph" w:styleId="a8">
    <w:name w:val="Intense Quote"/>
    <w:basedOn w:val="a"/>
    <w:next w:val="a"/>
    <w:link w:val="Char3"/>
    <w:uiPriority w:val="30"/>
    <w:qFormat/>
    <w:rsid w:val="00AB20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AB2066"/>
    <w:rPr>
      <w:i/>
      <w:iCs/>
      <w:color w:val="0F4761" w:themeColor="accent1" w:themeShade="BF"/>
    </w:rPr>
  </w:style>
  <w:style w:type="character" w:styleId="a9">
    <w:name w:val="Intense Reference"/>
    <w:basedOn w:val="a0"/>
    <w:uiPriority w:val="32"/>
    <w:qFormat/>
    <w:rsid w:val="00AB2066"/>
    <w:rPr>
      <w:b/>
      <w:bCs/>
      <w:smallCaps/>
      <w:color w:val="0F4761" w:themeColor="accent1" w:themeShade="BF"/>
      <w:spacing w:val="5"/>
    </w:rPr>
  </w:style>
  <w:style w:type="paragraph" w:customStyle="1" w:styleId="Doc">
    <w:name w:val="Doc"/>
    <w:basedOn w:val="a"/>
    <w:link w:val="DocChar"/>
    <w:qFormat/>
    <w:rsid w:val="00A74661"/>
    <w:pPr>
      <w:ind w:left="0" w:firstLineChars="150" w:firstLine="300"/>
    </w:pPr>
    <w:rPr>
      <w:rFonts w:eastAsiaTheme="minorEastAsia"/>
      <w:lang w:eastAsia="ko-KR"/>
    </w:rPr>
  </w:style>
  <w:style w:type="character" w:customStyle="1" w:styleId="DocChar">
    <w:name w:val="Doc Char"/>
    <w:basedOn w:val="a0"/>
    <w:link w:val="Doc"/>
    <w:rsid w:val="00A74661"/>
    <w:rPr>
      <w:rFonts w:ascii="Times New Roman" w:hAnsi="Times New Roman" w:cs="Times New Roman"/>
      <w:kern w:val="0"/>
      <w:sz w:val="20"/>
      <w:szCs w:val="20"/>
      <w14:ligatures w14:val="none"/>
    </w:rPr>
  </w:style>
  <w:style w:type="table" w:styleId="aa">
    <w:name w:val="Table Grid"/>
    <w:aliases w:val="TableGrid"/>
    <w:basedOn w:val="a1"/>
    <w:qFormat/>
    <w:rsid w:val="005216F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03Proposal"/>
    <w:link w:val="ProposalChar"/>
    <w:qFormat/>
    <w:rsid w:val="00004C19"/>
    <w:rPr>
      <w:lang w:eastAsia="ko-KR"/>
    </w:rPr>
  </w:style>
  <w:style w:type="character" w:customStyle="1" w:styleId="ProposalChar">
    <w:name w:val="Proposal Char"/>
    <w:basedOn w:val="DocChar"/>
    <w:link w:val="Proposal"/>
    <w:rsid w:val="00004C19"/>
    <w:rPr>
      <w:rFonts w:ascii="Times New Roman" w:eastAsia="바탕" w:hAnsi="Times New Roman" w:cs="Times New Roman"/>
      <w:b/>
      <w:bCs/>
      <w:kern w:val="0"/>
      <w:sz w:val="20"/>
      <w:szCs w:val="20"/>
      <w14:ligatures w14:val="none"/>
    </w:rPr>
  </w:style>
  <w:style w:type="numbering" w:customStyle="1" w:styleId="StyleBulletedSymbolsymbolLeft025Hanging0">
    <w:name w:val="Style Bulleted Symbol (symbol) Left:  0.25&quot; Hanging:  0."/>
    <w:basedOn w:val="a2"/>
    <w:rsid w:val="00E573CE"/>
    <w:pPr>
      <w:numPr>
        <w:numId w:val="2"/>
      </w:numPr>
    </w:pPr>
  </w:style>
  <w:style w:type="paragraph" w:customStyle="1" w:styleId="03Proposal">
    <w:name w:val="03_Proposal"/>
    <w:basedOn w:val="a"/>
    <w:qFormat/>
    <w:rsid w:val="00060DDE"/>
    <w:pPr>
      <w:spacing w:before="120" w:after="120" w:line="240" w:lineRule="auto"/>
      <w:ind w:left="0" w:firstLine="0"/>
    </w:pPr>
    <w:rPr>
      <w:rFonts w:eastAsia="바탕"/>
      <w:b/>
      <w:sz w:val="22"/>
    </w:rPr>
  </w:style>
  <w:style w:type="paragraph" w:customStyle="1" w:styleId="2">
    <w:name w:val="스타일2"/>
    <w:basedOn w:val="a6"/>
    <w:link w:val="2Char0"/>
    <w:qFormat/>
    <w:rsid w:val="00060DDE"/>
    <w:pPr>
      <w:numPr>
        <w:numId w:val="3"/>
      </w:numPr>
      <w:wordWrap w:val="0"/>
      <w:autoSpaceDE w:val="0"/>
      <w:autoSpaceDN w:val="0"/>
      <w:spacing w:before="120" w:after="120" w:line="240" w:lineRule="auto"/>
      <w:ind w:left="0"/>
      <w:contextualSpacing w:val="0"/>
    </w:pPr>
    <w:rPr>
      <w:rFonts w:eastAsiaTheme="minorEastAsia"/>
      <w:b/>
      <w:bCs/>
      <w:sz w:val="22"/>
      <w:szCs w:val="22"/>
      <w:lang w:eastAsia="ko-KR"/>
    </w:rPr>
  </w:style>
  <w:style w:type="character" w:customStyle="1" w:styleId="2Char0">
    <w:name w:val="스타일2 Char"/>
    <w:basedOn w:val="a0"/>
    <w:link w:val="2"/>
    <w:rsid w:val="00060DDE"/>
    <w:rPr>
      <w:rFonts w:ascii="Times New Roman" w:hAnsi="Times New Roman" w:cs="Times New Roman"/>
      <w:b/>
      <w:bCs/>
      <w:kern w:val="0"/>
      <w:szCs w:val="22"/>
      <w14:ligatures w14:val="none"/>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
    <w:link w:val="Char4"/>
    <w:rsid w:val="00CC338E"/>
    <w:pPr>
      <w:spacing w:after="120"/>
    </w:pPr>
    <w:rPr>
      <w:szCs w:val="24"/>
      <w:lang w:val="x-none"/>
    </w:rPr>
  </w:style>
  <w:style w:type="character" w:customStyle="1" w:styleId="Char4">
    <w:name w:val="본문 Char"/>
    <w:aliases w:val="bt Char,AvtalBrödtext Char, ändrad Char,ändrad Char,Corps de texte Car Char,Corps de texte Car1 Car Char,Corps de texte Car Car Car Char,Corps de texte Car1 Car Car Car Char,Corps de texte Car Car Car Car Car Char,bt Car Char,正文文本 Char"/>
    <w:basedOn w:val="a0"/>
    <w:link w:val="ab"/>
    <w:qFormat/>
    <w:rsid w:val="00CC338E"/>
    <w:rPr>
      <w:rFonts w:ascii="Times New Roman" w:eastAsia="MS Mincho" w:hAnsi="Times New Roman" w:cs="Times New Roman"/>
      <w:kern w:val="0"/>
      <w:sz w:val="20"/>
      <w:lang w:val="x-none" w:eastAsia="en-US"/>
      <w14:ligatures w14:val="none"/>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6"/>
    <w:uiPriority w:val="34"/>
    <w:qFormat/>
    <w:locked/>
    <w:rsid w:val="00CC338E"/>
    <w:rPr>
      <w:rFonts w:ascii="Times New Roman" w:eastAsia="MS Mincho" w:hAnsi="Times New Roman" w:cs="Times New Roman"/>
      <w:kern w:val="0"/>
      <w:sz w:val="20"/>
      <w:szCs w:val="20"/>
      <w:lang w:val="en-GB" w:eastAsia="en-US"/>
      <w14:ligatures w14:val="none"/>
    </w:rPr>
  </w:style>
  <w:style w:type="paragraph" w:customStyle="1" w:styleId="NormalNoSpacing">
    <w:name w:val="Normal_NoSpacing"/>
    <w:basedOn w:val="a"/>
    <w:autoRedefine/>
    <w:qFormat/>
    <w:rsid w:val="00CC338E"/>
    <w:pPr>
      <w:spacing w:before="0" w:after="0" w:line="240" w:lineRule="auto"/>
      <w:ind w:left="0" w:firstLine="0"/>
      <w:jc w:val="left"/>
    </w:pPr>
    <w:rPr>
      <w:rFonts w:eastAsia="Times New Roman"/>
      <w:lang w:eastAsia="zh-CN"/>
    </w:rPr>
  </w:style>
  <w:style w:type="paragraph" w:styleId="ac">
    <w:name w:val="header"/>
    <w:basedOn w:val="a"/>
    <w:link w:val="Char5"/>
    <w:uiPriority w:val="99"/>
    <w:unhideWhenUsed/>
    <w:rsid w:val="00CA5A3E"/>
    <w:pPr>
      <w:tabs>
        <w:tab w:val="center" w:pos="4513"/>
        <w:tab w:val="right" w:pos="9026"/>
      </w:tabs>
      <w:snapToGrid w:val="0"/>
    </w:pPr>
  </w:style>
  <w:style w:type="character" w:customStyle="1" w:styleId="Char5">
    <w:name w:val="머리글 Char"/>
    <w:basedOn w:val="a0"/>
    <w:link w:val="ac"/>
    <w:uiPriority w:val="99"/>
    <w:rsid w:val="00CA5A3E"/>
    <w:rPr>
      <w:rFonts w:ascii="Times New Roman" w:eastAsia="MS Mincho" w:hAnsi="Times New Roman" w:cs="Times New Roman"/>
      <w:kern w:val="0"/>
      <w:sz w:val="20"/>
      <w:szCs w:val="20"/>
      <w:lang w:val="en-GB" w:eastAsia="en-US"/>
      <w14:ligatures w14:val="none"/>
    </w:rPr>
  </w:style>
  <w:style w:type="paragraph" w:styleId="ad">
    <w:name w:val="footer"/>
    <w:basedOn w:val="a"/>
    <w:link w:val="Char6"/>
    <w:uiPriority w:val="99"/>
    <w:unhideWhenUsed/>
    <w:rsid w:val="00CA5A3E"/>
    <w:pPr>
      <w:tabs>
        <w:tab w:val="center" w:pos="4513"/>
        <w:tab w:val="right" w:pos="9026"/>
      </w:tabs>
      <w:snapToGrid w:val="0"/>
    </w:pPr>
  </w:style>
  <w:style w:type="character" w:customStyle="1" w:styleId="Char6">
    <w:name w:val="바닥글 Char"/>
    <w:basedOn w:val="a0"/>
    <w:link w:val="ad"/>
    <w:uiPriority w:val="99"/>
    <w:rsid w:val="00CA5A3E"/>
    <w:rPr>
      <w:rFonts w:ascii="Times New Roman" w:eastAsia="MS Mincho" w:hAnsi="Times New Roman" w:cs="Times New Roman"/>
      <w:kern w:val="0"/>
      <w:sz w:val="20"/>
      <w:szCs w:val="20"/>
      <w:lang w:val="en-GB" w:eastAsia="en-US"/>
      <w14:ligatures w14:val="none"/>
    </w:rPr>
  </w:style>
  <w:style w:type="paragraph" w:customStyle="1" w:styleId="Agreement">
    <w:name w:val="Agreement"/>
    <w:basedOn w:val="Doc"/>
    <w:link w:val="AgreementChar"/>
    <w:qFormat/>
    <w:rsid w:val="002A5738"/>
    <w:pPr>
      <w:ind w:firstLineChars="0" w:firstLine="0"/>
    </w:pPr>
    <w:rPr>
      <w:b/>
      <w:bCs/>
    </w:rPr>
  </w:style>
  <w:style w:type="character" w:customStyle="1" w:styleId="AgreementChar">
    <w:name w:val="Agreement Char"/>
    <w:basedOn w:val="DocChar"/>
    <w:link w:val="Agreement"/>
    <w:rsid w:val="002A5738"/>
    <w:rPr>
      <w:rFonts w:ascii="Times New Roman" w:eastAsia="바탕" w:hAnsi="Times New Roman" w:cs="Times New Roman"/>
      <w:b/>
      <w:bCs/>
      <w:kern w:val="0"/>
      <w:sz w:val="20"/>
      <w:szCs w:val="22"/>
      <w14:ligatures w14:val="none"/>
    </w:rPr>
  </w:style>
  <w:style w:type="paragraph" w:styleId="ae">
    <w:name w:val="Revision"/>
    <w:hidden/>
    <w:uiPriority w:val="99"/>
    <w:semiHidden/>
    <w:rsid w:val="00F87FFD"/>
    <w:pPr>
      <w:spacing w:after="0"/>
    </w:pPr>
    <w:rPr>
      <w:rFonts w:ascii="Times New Roman" w:eastAsia="MS Mincho" w:hAnsi="Times New Roman" w:cs="Times New Roman"/>
      <w:kern w:val="0"/>
      <w:sz w:val="20"/>
      <w:szCs w:val="20"/>
      <w:lang w:val="en-GB" w:eastAsia="en-US"/>
      <w14:ligatures w14:val="none"/>
    </w:rPr>
  </w:style>
  <w:style w:type="character" w:styleId="af">
    <w:name w:val="annotation reference"/>
    <w:basedOn w:val="a0"/>
    <w:uiPriority w:val="99"/>
    <w:semiHidden/>
    <w:unhideWhenUsed/>
    <w:rsid w:val="002F2BDD"/>
    <w:rPr>
      <w:sz w:val="18"/>
      <w:szCs w:val="18"/>
    </w:rPr>
  </w:style>
  <w:style w:type="paragraph" w:styleId="af0">
    <w:name w:val="annotation text"/>
    <w:basedOn w:val="a"/>
    <w:link w:val="Char7"/>
    <w:uiPriority w:val="99"/>
    <w:unhideWhenUsed/>
    <w:rsid w:val="002F2BDD"/>
    <w:pPr>
      <w:jc w:val="left"/>
    </w:pPr>
  </w:style>
  <w:style w:type="character" w:customStyle="1" w:styleId="Char7">
    <w:name w:val="메모 텍스트 Char"/>
    <w:basedOn w:val="a0"/>
    <w:link w:val="af0"/>
    <w:uiPriority w:val="99"/>
    <w:rsid w:val="002F2BDD"/>
    <w:rPr>
      <w:rFonts w:ascii="Times New Roman" w:eastAsia="MS Mincho" w:hAnsi="Times New Roman" w:cs="Times New Roman"/>
      <w:kern w:val="0"/>
      <w:sz w:val="20"/>
      <w:szCs w:val="20"/>
      <w:lang w:val="en-GB" w:eastAsia="en-US"/>
      <w14:ligatures w14:val="none"/>
    </w:rPr>
  </w:style>
  <w:style w:type="paragraph" w:styleId="af1">
    <w:name w:val="annotation subject"/>
    <w:basedOn w:val="af0"/>
    <w:next w:val="af0"/>
    <w:link w:val="Char8"/>
    <w:uiPriority w:val="99"/>
    <w:semiHidden/>
    <w:unhideWhenUsed/>
    <w:rsid w:val="002F2BDD"/>
    <w:rPr>
      <w:b/>
      <w:bCs/>
    </w:rPr>
  </w:style>
  <w:style w:type="character" w:customStyle="1" w:styleId="Char8">
    <w:name w:val="메모 주제 Char"/>
    <w:basedOn w:val="Char7"/>
    <w:link w:val="af1"/>
    <w:uiPriority w:val="99"/>
    <w:semiHidden/>
    <w:rsid w:val="002F2BDD"/>
    <w:rPr>
      <w:rFonts w:ascii="Times New Roman" w:eastAsia="MS Mincho" w:hAnsi="Times New Roman" w:cs="Times New Roman"/>
      <w:b/>
      <w:bCs/>
      <w:kern w:val="0"/>
      <w:sz w:val="20"/>
      <w:szCs w:val="20"/>
      <w:lang w:val="en-GB" w:eastAsia="en-US"/>
      <w14:ligatures w14:val="none"/>
    </w:rPr>
  </w:style>
  <w:style w:type="paragraph" w:styleId="af2">
    <w:name w:val="Normal (Web)"/>
    <w:basedOn w:val="a"/>
    <w:uiPriority w:val="99"/>
    <w:semiHidden/>
    <w:unhideWhenUsed/>
    <w:rsid w:val="00CB3FB1"/>
    <w:rPr>
      <w:sz w:val="24"/>
      <w:szCs w:val="24"/>
    </w:rPr>
  </w:style>
  <w:style w:type="table" w:styleId="10">
    <w:name w:val="Grid Table 1 Light"/>
    <w:basedOn w:val="a1"/>
    <w:uiPriority w:val="46"/>
    <w:rsid w:val="00CB3FB1"/>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60">
    <w:name w:val="Grid Table 6 Colorful"/>
    <w:basedOn w:val="a1"/>
    <w:uiPriority w:val="51"/>
    <w:rsid w:val="006E4AD6"/>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3">
    <w:name w:val="Balloon Text"/>
    <w:basedOn w:val="a"/>
    <w:link w:val="Char9"/>
    <w:uiPriority w:val="99"/>
    <w:semiHidden/>
    <w:unhideWhenUsed/>
    <w:rsid w:val="00557426"/>
    <w:pPr>
      <w:spacing w:before="0" w:after="0" w:line="240" w:lineRule="auto"/>
    </w:pPr>
    <w:rPr>
      <w:rFonts w:asciiTheme="majorHAnsi" w:eastAsiaTheme="majorEastAsia" w:hAnsiTheme="majorHAnsi" w:cstheme="majorBidi"/>
      <w:sz w:val="18"/>
      <w:szCs w:val="18"/>
    </w:rPr>
  </w:style>
  <w:style w:type="character" w:customStyle="1" w:styleId="Char9">
    <w:name w:val="풍선 도움말 텍스트 Char"/>
    <w:basedOn w:val="a0"/>
    <w:link w:val="af3"/>
    <w:uiPriority w:val="99"/>
    <w:semiHidden/>
    <w:rsid w:val="00557426"/>
    <w:rPr>
      <w:rFonts w:asciiTheme="majorHAnsi" w:eastAsiaTheme="majorEastAsia" w:hAnsiTheme="majorHAnsi" w:cstheme="majorBidi"/>
      <w:kern w:val="0"/>
      <w:sz w:val="18"/>
      <w:szCs w:val="18"/>
      <w:lang w:eastAsia="en-US"/>
      <w14:ligatures w14:val="none"/>
    </w:rPr>
  </w:style>
  <w:style w:type="character" w:styleId="af4">
    <w:name w:val="Placeholder Text"/>
    <w:basedOn w:val="a0"/>
    <w:uiPriority w:val="99"/>
    <w:semiHidden/>
    <w:rsid w:val="00B36BD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7664">
      <w:bodyDiv w:val="1"/>
      <w:marLeft w:val="0"/>
      <w:marRight w:val="0"/>
      <w:marTop w:val="0"/>
      <w:marBottom w:val="0"/>
      <w:divBdr>
        <w:top w:val="none" w:sz="0" w:space="0" w:color="auto"/>
        <w:left w:val="none" w:sz="0" w:space="0" w:color="auto"/>
        <w:bottom w:val="none" w:sz="0" w:space="0" w:color="auto"/>
        <w:right w:val="none" w:sz="0" w:space="0" w:color="auto"/>
      </w:divBdr>
    </w:div>
    <w:div w:id="57215227">
      <w:bodyDiv w:val="1"/>
      <w:marLeft w:val="0"/>
      <w:marRight w:val="0"/>
      <w:marTop w:val="0"/>
      <w:marBottom w:val="0"/>
      <w:divBdr>
        <w:top w:val="none" w:sz="0" w:space="0" w:color="auto"/>
        <w:left w:val="none" w:sz="0" w:space="0" w:color="auto"/>
        <w:bottom w:val="none" w:sz="0" w:space="0" w:color="auto"/>
        <w:right w:val="none" w:sz="0" w:space="0" w:color="auto"/>
      </w:divBdr>
    </w:div>
    <w:div w:id="90441536">
      <w:bodyDiv w:val="1"/>
      <w:marLeft w:val="0"/>
      <w:marRight w:val="0"/>
      <w:marTop w:val="0"/>
      <w:marBottom w:val="0"/>
      <w:divBdr>
        <w:top w:val="none" w:sz="0" w:space="0" w:color="auto"/>
        <w:left w:val="none" w:sz="0" w:space="0" w:color="auto"/>
        <w:bottom w:val="none" w:sz="0" w:space="0" w:color="auto"/>
        <w:right w:val="none" w:sz="0" w:space="0" w:color="auto"/>
      </w:divBdr>
    </w:div>
    <w:div w:id="157427485">
      <w:bodyDiv w:val="1"/>
      <w:marLeft w:val="0"/>
      <w:marRight w:val="0"/>
      <w:marTop w:val="0"/>
      <w:marBottom w:val="0"/>
      <w:divBdr>
        <w:top w:val="none" w:sz="0" w:space="0" w:color="auto"/>
        <w:left w:val="none" w:sz="0" w:space="0" w:color="auto"/>
        <w:bottom w:val="none" w:sz="0" w:space="0" w:color="auto"/>
        <w:right w:val="none" w:sz="0" w:space="0" w:color="auto"/>
      </w:divBdr>
    </w:div>
    <w:div w:id="171067914">
      <w:bodyDiv w:val="1"/>
      <w:marLeft w:val="0"/>
      <w:marRight w:val="0"/>
      <w:marTop w:val="0"/>
      <w:marBottom w:val="0"/>
      <w:divBdr>
        <w:top w:val="none" w:sz="0" w:space="0" w:color="auto"/>
        <w:left w:val="none" w:sz="0" w:space="0" w:color="auto"/>
        <w:bottom w:val="none" w:sz="0" w:space="0" w:color="auto"/>
        <w:right w:val="none" w:sz="0" w:space="0" w:color="auto"/>
      </w:divBdr>
    </w:div>
    <w:div w:id="185490559">
      <w:bodyDiv w:val="1"/>
      <w:marLeft w:val="0"/>
      <w:marRight w:val="0"/>
      <w:marTop w:val="0"/>
      <w:marBottom w:val="0"/>
      <w:divBdr>
        <w:top w:val="none" w:sz="0" w:space="0" w:color="auto"/>
        <w:left w:val="none" w:sz="0" w:space="0" w:color="auto"/>
        <w:bottom w:val="none" w:sz="0" w:space="0" w:color="auto"/>
        <w:right w:val="none" w:sz="0" w:space="0" w:color="auto"/>
      </w:divBdr>
    </w:div>
    <w:div w:id="198709768">
      <w:bodyDiv w:val="1"/>
      <w:marLeft w:val="0"/>
      <w:marRight w:val="0"/>
      <w:marTop w:val="0"/>
      <w:marBottom w:val="0"/>
      <w:divBdr>
        <w:top w:val="none" w:sz="0" w:space="0" w:color="auto"/>
        <w:left w:val="none" w:sz="0" w:space="0" w:color="auto"/>
        <w:bottom w:val="none" w:sz="0" w:space="0" w:color="auto"/>
        <w:right w:val="none" w:sz="0" w:space="0" w:color="auto"/>
      </w:divBdr>
    </w:div>
    <w:div w:id="201676403">
      <w:bodyDiv w:val="1"/>
      <w:marLeft w:val="0"/>
      <w:marRight w:val="0"/>
      <w:marTop w:val="0"/>
      <w:marBottom w:val="0"/>
      <w:divBdr>
        <w:top w:val="none" w:sz="0" w:space="0" w:color="auto"/>
        <w:left w:val="none" w:sz="0" w:space="0" w:color="auto"/>
        <w:bottom w:val="none" w:sz="0" w:space="0" w:color="auto"/>
        <w:right w:val="none" w:sz="0" w:space="0" w:color="auto"/>
      </w:divBdr>
      <w:divsChild>
        <w:div w:id="16397786">
          <w:marLeft w:val="0"/>
          <w:marRight w:val="0"/>
          <w:marTop w:val="0"/>
          <w:marBottom w:val="0"/>
          <w:divBdr>
            <w:top w:val="single" w:sz="2" w:space="0" w:color="auto"/>
            <w:left w:val="single" w:sz="2" w:space="0" w:color="auto"/>
            <w:bottom w:val="single" w:sz="2" w:space="0" w:color="auto"/>
            <w:right w:val="single" w:sz="2" w:space="0" w:color="auto"/>
          </w:divBdr>
        </w:div>
        <w:div w:id="53895849">
          <w:marLeft w:val="0"/>
          <w:marRight w:val="0"/>
          <w:marTop w:val="0"/>
          <w:marBottom w:val="0"/>
          <w:divBdr>
            <w:top w:val="single" w:sz="2" w:space="0" w:color="auto"/>
            <w:left w:val="single" w:sz="2" w:space="0" w:color="auto"/>
            <w:bottom w:val="single" w:sz="2" w:space="0" w:color="auto"/>
            <w:right w:val="single" w:sz="2" w:space="0" w:color="auto"/>
          </w:divBdr>
        </w:div>
        <w:div w:id="213389002">
          <w:marLeft w:val="0"/>
          <w:marRight w:val="0"/>
          <w:marTop w:val="0"/>
          <w:marBottom w:val="0"/>
          <w:divBdr>
            <w:top w:val="single" w:sz="2" w:space="0" w:color="auto"/>
            <w:left w:val="single" w:sz="2" w:space="0" w:color="auto"/>
            <w:bottom w:val="single" w:sz="2" w:space="0" w:color="auto"/>
            <w:right w:val="single" w:sz="2" w:space="0" w:color="auto"/>
          </w:divBdr>
        </w:div>
        <w:div w:id="234319454">
          <w:marLeft w:val="0"/>
          <w:marRight w:val="0"/>
          <w:marTop w:val="0"/>
          <w:marBottom w:val="0"/>
          <w:divBdr>
            <w:top w:val="single" w:sz="2" w:space="0" w:color="auto"/>
            <w:left w:val="single" w:sz="2" w:space="0" w:color="auto"/>
            <w:bottom w:val="single" w:sz="2" w:space="0" w:color="auto"/>
            <w:right w:val="single" w:sz="2" w:space="0" w:color="auto"/>
          </w:divBdr>
        </w:div>
        <w:div w:id="393283927">
          <w:marLeft w:val="0"/>
          <w:marRight w:val="0"/>
          <w:marTop w:val="0"/>
          <w:marBottom w:val="0"/>
          <w:divBdr>
            <w:top w:val="single" w:sz="2" w:space="0" w:color="auto"/>
            <w:left w:val="single" w:sz="2" w:space="0" w:color="auto"/>
            <w:bottom w:val="single" w:sz="2" w:space="0" w:color="auto"/>
            <w:right w:val="single" w:sz="2" w:space="0" w:color="auto"/>
          </w:divBdr>
        </w:div>
        <w:div w:id="428162900">
          <w:marLeft w:val="0"/>
          <w:marRight w:val="0"/>
          <w:marTop w:val="0"/>
          <w:marBottom w:val="0"/>
          <w:divBdr>
            <w:top w:val="single" w:sz="2" w:space="0" w:color="auto"/>
            <w:left w:val="single" w:sz="2" w:space="0" w:color="auto"/>
            <w:bottom w:val="single" w:sz="2" w:space="0" w:color="auto"/>
            <w:right w:val="single" w:sz="2" w:space="0" w:color="auto"/>
          </w:divBdr>
        </w:div>
        <w:div w:id="580261681">
          <w:marLeft w:val="0"/>
          <w:marRight w:val="0"/>
          <w:marTop w:val="0"/>
          <w:marBottom w:val="0"/>
          <w:divBdr>
            <w:top w:val="single" w:sz="2" w:space="0" w:color="auto"/>
            <w:left w:val="single" w:sz="2" w:space="0" w:color="auto"/>
            <w:bottom w:val="single" w:sz="2" w:space="0" w:color="auto"/>
            <w:right w:val="single" w:sz="2" w:space="0" w:color="auto"/>
          </w:divBdr>
        </w:div>
        <w:div w:id="716856872">
          <w:marLeft w:val="0"/>
          <w:marRight w:val="0"/>
          <w:marTop w:val="0"/>
          <w:marBottom w:val="0"/>
          <w:divBdr>
            <w:top w:val="single" w:sz="2" w:space="0" w:color="auto"/>
            <w:left w:val="single" w:sz="2" w:space="0" w:color="auto"/>
            <w:bottom w:val="single" w:sz="2" w:space="0" w:color="auto"/>
            <w:right w:val="single" w:sz="2" w:space="0" w:color="auto"/>
          </w:divBdr>
        </w:div>
        <w:div w:id="724795062">
          <w:marLeft w:val="0"/>
          <w:marRight w:val="0"/>
          <w:marTop w:val="0"/>
          <w:marBottom w:val="0"/>
          <w:divBdr>
            <w:top w:val="single" w:sz="2" w:space="0" w:color="auto"/>
            <w:left w:val="single" w:sz="2" w:space="0" w:color="auto"/>
            <w:bottom w:val="single" w:sz="2" w:space="0" w:color="auto"/>
            <w:right w:val="single" w:sz="2" w:space="0" w:color="auto"/>
          </w:divBdr>
        </w:div>
        <w:div w:id="732125544">
          <w:marLeft w:val="0"/>
          <w:marRight w:val="0"/>
          <w:marTop w:val="0"/>
          <w:marBottom w:val="0"/>
          <w:divBdr>
            <w:top w:val="single" w:sz="2" w:space="0" w:color="auto"/>
            <w:left w:val="single" w:sz="2" w:space="0" w:color="auto"/>
            <w:bottom w:val="single" w:sz="2" w:space="0" w:color="auto"/>
            <w:right w:val="single" w:sz="2" w:space="0" w:color="auto"/>
          </w:divBdr>
        </w:div>
        <w:div w:id="810052043">
          <w:marLeft w:val="0"/>
          <w:marRight w:val="0"/>
          <w:marTop w:val="0"/>
          <w:marBottom w:val="0"/>
          <w:divBdr>
            <w:top w:val="single" w:sz="2" w:space="0" w:color="auto"/>
            <w:left w:val="single" w:sz="2" w:space="0" w:color="auto"/>
            <w:bottom w:val="single" w:sz="2" w:space="0" w:color="auto"/>
            <w:right w:val="single" w:sz="2" w:space="0" w:color="auto"/>
          </w:divBdr>
          <w:divsChild>
            <w:div w:id="771097948">
              <w:marLeft w:val="0"/>
              <w:marRight w:val="0"/>
              <w:marTop w:val="0"/>
              <w:marBottom w:val="0"/>
              <w:divBdr>
                <w:top w:val="single" w:sz="2" w:space="0" w:color="auto"/>
                <w:left w:val="single" w:sz="2" w:space="0" w:color="auto"/>
                <w:bottom w:val="single" w:sz="2" w:space="0" w:color="auto"/>
                <w:right w:val="single" w:sz="2" w:space="0" w:color="auto"/>
              </w:divBdr>
            </w:div>
          </w:divsChild>
        </w:div>
        <w:div w:id="880166483">
          <w:marLeft w:val="0"/>
          <w:marRight w:val="0"/>
          <w:marTop w:val="0"/>
          <w:marBottom w:val="0"/>
          <w:divBdr>
            <w:top w:val="single" w:sz="2" w:space="0" w:color="auto"/>
            <w:left w:val="single" w:sz="2" w:space="0" w:color="auto"/>
            <w:bottom w:val="single" w:sz="2" w:space="0" w:color="auto"/>
            <w:right w:val="single" w:sz="2" w:space="0" w:color="auto"/>
          </w:divBdr>
        </w:div>
        <w:div w:id="925502060">
          <w:marLeft w:val="0"/>
          <w:marRight w:val="0"/>
          <w:marTop w:val="0"/>
          <w:marBottom w:val="0"/>
          <w:divBdr>
            <w:top w:val="single" w:sz="2" w:space="0" w:color="auto"/>
            <w:left w:val="single" w:sz="2" w:space="0" w:color="auto"/>
            <w:bottom w:val="single" w:sz="2" w:space="0" w:color="auto"/>
            <w:right w:val="single" w:sz="2" w:space="0" w:color="auto"/>
          </w:divBdr>
        </w:div>
        <w:div w:id="947783591">
          <w:marLeft w:val="0"/>
          <w:marRight w:val="0"/>
          <w:marTop w:val="0"/>
          <w:marBottom w:val="0"/>
          <w:divBdr>
            <w:top w:val="single" w:sz="2" w:space="0" w:color="auto"/>
            <w:left w:val="single" w:sz="2" w:space="0" w:color="auto"/>
            <w:bottom w:val="single" w:sz="2" w:space="0" w:color="auto"/>
            <w:right w:val="single" w:sz="2" w:space="0" w:color="auto"/>
          </w:divBdr>
          <w:divsChild>
            <w:div w:id="998267775">
              <w:marLeft w:val="0"/>
              <w:marRight w:val="0"/>
              <w:marTop w:val="0"/>
              <w:marBottom w:val="0"/>
              <w:divBdr>
                <w:top w:val="single" w:sz="2" w:space="0" w:color="auto"/>
                <w:left w:val="single" w:sz="2" w:space="0" w:color="auto"/>
                <w:bottom w:val="single" w:sz="2" w:space="0" w:color="auto"/>
                <w:right w:val="single" w:sz="2" w:space="0" w:color="auto"/>
              </w:divBdr>
            </w:div>
          </w:divsChild>
        </w:div>
        <w:div w:id="1054811234">
          <w:marLeft w:val="0"/>
          <w:marRight w:val="0"/>
          <w:marTop w:val="0"/>
          <w:marBottom w:val="0"/>
          <w:divBdr>
            <w:top w:val="single" w:sz="2" w:space="0" w:color="auto"/>
            <w:left w:val="single" w:sz="2" w:space="0" w:color="auto"/>
            <w:bottom w:val="single" w:sz="2" w:space="0" w:color="auto"/>
            <w:right w:val="single" w:sz="2" w:space="0" w:color="auto"/>
          </w:divBdr>
        </w:div>
        <w:div w:id="1105537674">
          <w:marLeft w:val="0"/>
          <w:marRight w:val="0"/>
          <w:marTop w:val="0"/>
          <w:marBottom w:val="0"/>
          <w:divBdr>
            <w:top w:val="single" w:sz="2" w:space="0" w:color="auto"/>
            <w:left w:val="single" w:sz="2" w:space="0" w:color="auto"/>
            <w:bottom w:val="single" w:sz="2" w:space="0" w:color="auto"/>
            <w:right w:val="single" w:sz="2" w:space="0" w:color="auto"/>
          </w:divBdr>
        </w:div>
        <w:div w:id="1187790730">
          <w:marLeft w:val="0"/>
          <w:marRight w:val="0"/>
          <w:marTop w:val="0"/>
          <w:marBottom w:val="0"/>
          <w:divBdr>
            <w:top w:val="single" w:sz="2" w:space="0" w:color="auto"/>
            <w:left w:val="single" w:sz="2" w:space="0" w:color="auto"/>
            <w:bottom w:val="single" w:sz="2" w:space="0" w:color="auto"/>
            <w:right w:val="single" w:sz="2" w:space="0" w:color="auto"/>
          </w:divBdr>
        </w:div>
        <w:div w:id="1213999496">
          <w:marLeft w:val="0"/>
          <w:marRight w:val="0"/>
          <w:marTop w:val="0"/>
          <w:marBottom w:val="0"/>
          <w:divBdr>
            <w:top w:val="single" w:sz="2" w:space="0" w:color="auto"/>
            <w:left w:val="single" w:sz="2" w:space="0" w:color="auto"/>
            <w:bottom w:val="single" w:sz="2" w:space="0" w:color="auto"/>
            <w:right w:val="single" w:sz="2" w:space="0" w:color="auto"/>
          </w:divBdr>
        </w:div>
        <w:div w:id="1220750794">
          <w:marLeft w:val="0"/>
          <w:marRight w:val="0"/>
          <w:marTop w:val="0"/>
          <w:marBottom w:val="0"/>
          <w:divBdr>
            <w:top w:val="single" w:sz="2" w:space="0" w:color="auto"/>
            <w:left w:val="single" w:sz="2" w:space="0" w:color="auto"/>
            <w:bottom w:val="single" w:sz="2" w:space="0" w:color="auto"/>
            <w:right w:val="single" w:sz="2" w:space="0" w:color="auto"/>
          </w:divBdr>
        </w:div>
        <w:div w:id="1272935707">
          <w:marLeft w:val="0"/>
          <w:marRight w:val="0"/>
          <w:marTop w:val="0"/>
          <w:marBottom w:val="0"/>
          <w:divBdr>
            <w:top w:val="single" w:sz="2" w:space="0" w:color="auto"/>
            <w:left w:val="single" w:sz="2" w:space="0" w:color="auto"/>
            <w:bottom w:val="single" w:sz="2" w:space="0" w:color="auto"/>
            <w:right w:val="single" w:sz="2" w:space="0" w:color="auto"/>
          </w:divBdr>
          <w:divsChild>
            <w:div w:id="714619303">
              <w:marLeft w:val="0"/>
              <w:marRight w:val="0"/>
              <w:marTop w:val="0"/>
              <w:marBottom w:val="0"/>
              <w:divBdr>
                <w:top w:val="single" w:sz="2" w:space="0" w:color="auto"/>
                <w:left w:val="single" w:sz="2" w:space="0" w:color="auto"/>
                <w:bottom w:val="single" w:sz="2" w:space="0" w:color="auto"/>
                <w:right w:val="single" w:sz="2" w:space="0" w:color="auto"/>
              </w:divBdr>
            </w:div>
          </w:divsChild>
        </w:div>
        <w:div w:id="1559244952">
          <w:marLeft w:val="0"/>
          <w:marRight w:val="0"/>
          <w:marTop w:val="0"/>
          <w:marBottom w:val="0"/>
          <w:divBdr>
            <w:top w:val="single" w:sz="2" w:space="0" w:color="auto"/>
            <w:left w:val="single" w:sz="2" w:space="0" w:color="auto"/>
            <w:bottom w:val="single" w:sz="2" w:space="0" w:color="auto"/>
            <w:right w:val="single" w:sz="2" w:space="0" w:color="auto"/>
          </w:divBdr>
        </w:div>
        <w:div w:id="1596597959">
          <w:marLeft w:val="0"/>
          <w:marRight w:val="0"/>
          <w:marTop w:val="0"/>
          <w:marBottom w:val="0"/>
          <w:divBdr>
            <w:top w:val="single" w:sz="2" w:space="0" w:color="auto"/>
            <w:left w:val="single" w:sz="2" w:space="0" w:color="auto"/>
            <w:bottom w:val="single" w:sz="2" w:space="0" w:color="auto"/>
            <w:right w:val="single" w:sz="2" w:space="0" w:color="auto"/>
          </w:divBdr>
        </w:div>
        <w:div w:id="1657108616">
          <w:marLeft w:val="0"/>
          <w:marRight w:val="0"/>
          <w:marTop w:val="0"/>
          <w:marBottom w:val="0"/>
          <w:divBdr>
            <w:top w:val="single" w:sz="2" w:space="0" w:color="auto"/>
            <w:left w:val="single" w:sz="2" w:space="0" w:color="auto"/>
            <w:bottom w:val="single" w:sz="2" w:space="0" w:color="auto"/>
            <w:right w:val="single" w:sz="2" w:space="0" w:color="auto"/>
          </w:divBdr>
        </w:div>
        <w:div w:id="1829202117">
          <w:marLeft w:val="0"/>
          <w:marRight w:val="0"/>
          <w:marTop w:val="0"/>
          <w:marBottom w:val="0"/>
          <w:divBdr>
            <w:top w:val="single" w:sz="2" w:space="0" w:color="auto"/>
            <w:left w:val="single" w:sz="2" w:space="0" w:color="auto"/>
            <w:bottom w:val="single" w:sz="2" w:space="0" w:color="auto"/>
            <w:right w:val="single" w:sz="2" w:space="0" w:color="auto"/>
          </w:divBdr>
          <w:divsChild>
            <w:div w:id="936017198">
              <w:marLeft w:val="0"/>
              <w:marRight w:val="0"/>
              <w:marTop w:val="0"/>
              <w:marBottom w:val="0"/>
              <w:divBdr>
                <w:top w:val="single" w:sz="2" w:space="0" w:color="auto"/>
                <w:left w:val="single" w:sz="2" w:space="0" w:color="auto"/>
                <w:bottom w:val="single" w:sz="2" w:space="0" w:color="auto"/>
                <w:right w:val="single" w:sz="2" w:space="0" w:color="auto"/>
              </w:divBdr>
            </w:div>
          </w:divsChild>
        </w:div>
        <w:div w:id="1847789931">
          <w:marLeft w:val="0"/>
          <w:marRight w:val="0"/>
          <w:marTop w:val="0"/>
          <w:marBottom w:val="0"/>
          <w:divBdr>
            <w:top w:val="single" w:sz="2" w:space="0" w:color="auto"/>
            <w:left w:val="single" w:sz="2" w:space="0" w:color="auto"/>
            <w:bottom w:val="single" w:sz="2" w:space="0" w:color="auto"/>
            <w:right w:val="single" w:sz="2" w:space="0" w:color="auto"/>
          </w:divBdr>
        </w:div>
        <w:div w:id="1872647284">
          <w:marLeft w:val="0"/>
          <w:marRight w:val="0"/>
          <w:marTop w:val="0"/>
          <w:marBottom w:val="0"/>
          <w:divBdr>
            <w:top w:val="single" w:sz="2" w:space="0" w:color="auto"/>
            <w:left w:val="single" w:sz="2" w:space="0" w:color="auto"/>
            <w:bottom w:val="single" w:sz="2" w:space="0" w:color="auto"/>
            <w:right w:val="single" w:sz="2" w:space="0" w:color="auto"/>
          </w:divBdr>
        </w:div>
        <w:div w:id="1879076077">
          <w:marLeft w:val="0"/>
          <w:marRight w:val="0"/>
          <w:marTop w:val="0"/>
          <w:marBottom w:val="0"/>
          <w:divBdr>
            <w:top w:val="single" w:sz="2" w:space="0" w:color="auto"/>
            <w:left w:val="single" w:sz="2" w:space="0" w:color="auto"/>
            <w:bottom w:val="single" w:sz="2" w:space="0" w:color="auto"/>
            <w:right w:val="single" w:sz="2" w:space="0" w:color="auto"/>
          </w:divBdr>
        </w:div>
        <w:div w:id="1982877439">
          <w:marLeft w:val="0"/>
          <w:marRight w:val="0"/>
          <w:marTop w:val="0"/>
          <w:marBottom w:val="0"/>
          <w:divBdr>
            <w:top w:val="single" w:sz="2" w:space="0" w:color="auto"/>
            <w:left w:val="single" w:sz="2" w:space="0" w:color="auto"/>
            <w:bottom w:val="single" w:sz="2" w:space="0" w:color="auto"/>
            <w:right w:val="single" w:sz="2" w:space="0" w:color="auto"/>
          </w:divBdr>
        </w:div>
      </w:divsChild>
    </w:div>
    <w:div w:id="207422061">
      <w:bodyDiv w:val="1"/>
      <w:marLeft w:val="0"/>
      <w:marRight w:val="0"/>
      <w:marTop w:val="0"/>
      <w:marBottom w:val="0"/>
      <w:divBdr>
        <w:top w:val="none" w:sz="0" w:space="0" w:color="auto"/>
        <w:left w:val="none" w:sz="0" w:space="0" w:color="auto"/>
        <w:bottom w:val="none" w:sz="0" w:space="0" w:color="auto"/>
        <w:right w:val="none" w:sz="0" w:space="0" w:color="auto"/>
      </w:divBdr>
    </w:div>
    <w:div w:id="210969080">
      <w:bodyDiv w:val="1"/>
      <w:marLeft w:val="0"/>
      <w:marRight w:val="0"/>
      <w:marTop w:val="0"/>
      <w:marBottom w:val="0"/>
      <w:divBdr>
        <w:top w:val="none" w:sz="0" w:space="0" w:color="auto"/>
        <w:left w:val="none" w:sz="0" w:space="0" w:color="auto"/>
        <w:bottom w:val="none" w:sz="0" w:space="0" w:color="auto"/>
        <w:right w:val="none" w:sz="0" w:space="0" w:color="auto"/>
      </w:divBdr>
    </w:div>
    <w:div w:id="214394613">
      <w:bodyDiv w:val="1"/>
      <w:marLeft w:val="0"/>
      <w:marRight w:val="0"/>
      <w:marTop w:val="0"/>
      <w:marBottom w:val="0"/>
      <w:divBdr>
        <w:top w:val="none" w:sz="0" w:space="0" w:color="auto"/>
        <w:left w:val="none" w:sz="0" w:space="0" w:color="auto"/>
        <w:bottom w:val="none" w:sz="0" w:space="0" w:color="auto"/>
        <w:right w:val="none" w:sz="0" w:space="0" w:color="auto"/>
      </w:divBdr>
    </w:div>
    <w:div w:id="229116098">
      <w:bodyDiv w:val="1"/>
      <w:marLeft w:val="0"/>
      <w:marRight w:val="0"/>
      <w:marTop w:val="0"/>
      <w:marBottom w:val="0"/>
      <w:divBdr>
        <w:top w:val="none" w:sz="0" w:space="0" w:color="auto"/>
        <w:left w:val="none" w:sz="0" w:space="0" w:color="auto"/>
        <w:bottom w:val="none" w:sz="0" w:space="0" w:color="auto"/>
        <w:right w:val="none" w:sz="0" w:space="0" w:color="auto"/>
      </w:divBdr>
    </w:div>
    <w:div w:id="242027996">
      <w:bodyDiv w:val="1"/>
      <w:marLeft w:val="0"/>
      <w:marRight w:val="0"/>
      <w:marTop w:val="0"/>
      <w:marBottom w:val="0"/>
      <w:divBdr>
        <w:top w:val="none" w:sz="0" w:space="0" w:color="auto"/>
        <w:left w:val="none" w:sz="0" w:space="0" w:color="auto"/>
        <w:bottom w:val="none" w:sz="0" w:space="0" w:color="auto"/>
        <w:right w:val="none" w:sz="0" w:space="0" w:color="auto"/>
      </w:divBdr>
    </w:div>
    <w:div w:id="289016343">
      <w:bodyDiv w:val="1"/>
      <w:marLeft w:val="0"/>
      <w:marRight w:val="0"/>
      <w:marTop w:val="0"/>
      <w:marBottom w:val="0"/>
      <w:divBdr>
        <w:top w:val="none" w:sz="0" w:space="0" w:color="auto"/>
        <w:left w:val="none" w:sz="0" w:space="0" w:color="auto"/>
        <w:bottom w:val="none" w:sz="0" w:space="0" w:color="auto"/>
        <w:right w:val="none" w:sz="0" w:space="0" w:color="auto"/>
      </w:divBdr>
    </w:div>
    <w:div w:id="307904669">
      <w:bodyDiv w:val="1"/>
      <w:marLeft w:val="0"/>
      <w:marRight w:val="0"/>
      <w:marTop w:val="0"/>
      <w:marBottom w:val="0"/>
      <w:divBdr>
        <w:top w:val="none" w:sz="0" w:space="0" w:color="auto"/>
        <w:left w:val="none" w:sz="0" w:space="0" w:color="auto"/>
        <w:bottom w:val="none" w:sz="0" w:space="0" w:color="auto"/>
        <w:right w:val="none" w:sz="0" w:space="0" w:color="auto"/>
      </w:divBdr>
      <w:divsChild>
        <w:div w:id="637103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0549053">
      <w:bodyDiv w:val="1"/>
      <w:marLeft w:val="0"/>
      <w:marRight w:val="0"/>
      <w:marTop w:val="0"/>
      <w:marBottom w:val="0"/>
      <w:divBdr>
        <w:top w:val="none" w:sz="0" w:space="0" w:color="auto"/>
        <w:left w:val="none" w:sz="0" w:space="0" w:color="auto"/>
        <w:bottom w:val="none" w:sz="0" w:space="0" w:color="auto"/>
        <w:right w:val="none" w:sz="0" w:space="0" w:color="auto"/>
      </w:divBdr>
    </w:div>
    <w:div w:id="325208860">
      <w:bodyDiv w:val="1"/>
      <w:marLeft w:val="0"/>
      <w:marRight w:val="0"/>
      <w:marTop w:val="0"/>
      <w:marBottom w:val="0"/>
      <w:divBdr>
        <w:top w:val="none" w:sz="0" w:space="0" w:color="auto"/>
        <w:left w:val="none" w:sz="0" w:space="0" w:color="auto"/>
        <w:bottom w:val="none" w:sz="0" w:space="0" w:color="auto"/>
        <w:right w:val="none" w:sz="0" w:space="0" w:color="auto"/>
      </w:divBdr>
    </w:div>
    <w:div w:id="334693910">
      <w:bodyDiv w:val="1"/>
      <w:marLeft w:val="0"/>
      <w:marRight w:val="0"/>
      <w:marTop w:val="0"/>
      <w:marBottom w:val="0"/>
      <w:divBdr>
        <w:top w:val="none" w:sz="0" w:space="0" w:color="auto"/>
        <w:left w:val="none" w:sz="0" w:space="0" w:color="auto"/>
        <w:bottom w:val="none" w:sz="0" w:space="0" w:color="auto"/>
        <w:right w:val="none" w:sz="0" w:space="0" w:color="auto"/>
      </w:divBdr>
    </w:div>
    <w:div w:id="345401732">
      <w:bodyDiv w:val="1"/>
      <w:marLeft w:val="0"/>
      <w:marRight w:val="0"/>
      <w:marTop w:val="0"/>
      <w:marBottom w:val="0"/>
      <w:divBdr>
        <w:top w:val="none" w:sz="0" w:space="0" w:color="auto"/>
        <w:left w:val="none" w:sz="0" w:space="0" w:color="auto"/>
        <w:bottom w:val="none" w:sz="0" w:space="0" w:color="auto"/>
        <w:right w:val="none" w:sz="0" w:space="0" w:color="auto"/>
      </w:divBdr>
    </w:div>
    <w:div w:id="363332894">
      <w:bodyDiv w:val="1"/>
      <w:marLeft w:val="0"/>
      <w:marRight w:val="0"/>
      <w:marTop w:val="0"/>
      <w:marBottom w:val="0"/>
      <w:divBdr>
        <w:top w:val="none" w:sz="0" w:space="0" w:color="auto"/>
        <w:left w:val="none" w:sz="0" w:space="0" w:color="auto"/>
        <w:bottom w:val="none" w:sz="0" w:space="0" w:color="auto"/>
        <w:right w:val="none" w:sz="0" w:space="0" w:color="auto"/>
      </w:divBdr>
    </w:div>
    <w:div w:id="376780309">
      <w:bodyDiv w:val="1"/>
      <w:marLeft w:val="0"/>
      <w:marRight w:val="0"/>
      <w:marTop w:val="0"/>
      <w:marBottom w:val="0"/>
      <w:divBdr>
        <w:top w:val="none" w:sz="0" w:space="0" w:color="auto"/>
        <w:left w:val="none" w:sz="0" w:space="0" w:color="auto"/>
        <w:bottom w:val="none" w:sz="0" w:space="0" w:color="auto"/>
        <w:right w:val="none" w:sz="0" w:space="0" w:color="auto"/>
      </w:divBdr>
    </w:div>
    <w:div w:id="377170508">
      <w:bodyDiv w:val="1"/>
      <w:marLeft w:val="0"/>
      <w:marRight w:val="0"/>
      <w:marTop w:val="0"/>
      <w:marBottom w:val="0"/>
      <w:divBdr>
        <w:top w:val="none" w:sz="0" w:space="0" w:color="auto"/>
        <w:left w:val="none" w:sz="0" w:space="0" w:color="auto"/>
        <w:bottom w:val="none" w:sz="0" w:space="0" w:color="auto"/>
        <w:right w:val="none" w:sz="0" w:space="0" w:color="auto"/>
      </w:divBdr>
    </w:div>
    <w:div w:id="480344572">
      <w:bodyDiv w:val="1"/>
      <w:marLeft w:val="0"/>
      <w:marRight w:val="0"/>
      <w:marTop w:val="0"/>
      <w:marBottom w:val="0"/>
      <w:divBdr>
        <w:top w:val="none" w:sz="0" w:space="0" w:color="auto"/>
        <w:left w:val="none" w:sz="0" w:space="0" w:color="auto"/>
        <w:bottom w:val="none" w:sz="0" w:space="0" w:color="auto"/>
        <w:right w:val="none" w:sz="0" w:space="0" w:color="auto"/>
      </w:divBdr>
    </w:div>
    <w:div w:id="486021896">
      <w:bodyDiv w:val="1"/>
      <w:marLeft w:val="0"/>
      <w:marRight w:val="0"/>
      <w:marTop w:val="0"/>
      <w:marBottom w:val="0"/>
      <w:divBdr>
        <w:top w:val="none" w:sz="0" w:space="0" w:color="auto"/>
        <w:left w:val="none" w:sz="0" w:space="0" w:color="auto"/>
        <w:bottom w:val="none" w:sz="0" w:space="0" w:color="auto"/>
        <w:right w:val="none" w:sz="0" w:space="0" w:color="auto"/>
      </w:divBdr>
    </w:div>
    <w:div w:id="525602833">
      <w:bodyDiv w:val="1"/>
      <w:marLeft w:val="0"/>
      <w:marRight w:val="0"/>
      <w:marTop w:val="0"/>
      <w:marBottom w:val="0"/>
      <w:divBdr>
        <w:top w:val="none" w:sz="0" w:space="0" w:color="auto"/>
        <w:left w:val="none" w:sz="0" w:space="0" w:color="auto"/>
        <w:bottom w:val="none" w:sz="0" w:space="0" w:color="auto"/>
        <w:right w:val="none" w:sz="0" w:space="0" w:color="auto"/>
      </w:divBdr>
    </w:div>
    <w:div w:id="526021106">
      <w:bodyDiv w:val="1"/>
      <w:marLeft w:val="0"/>
      <w:marRight w:val="0"/>
      <w:marTop w:val="0"/>
      <w:marBottom w:val="0"/>
      <w:divBdr>
        <w:top w:val="none" w:sz="0" w:space="0" w:color="auto"/>
        <w:left w:val="none" w:sz="0" w:space="0" w:color="auto"/>
        <w:bottom w:val="none" w:sz="0" w:space="0" w:color="auto"/>
        <w:right w:val="none" w:sz="0" w:space="0" w:color="auto"/>
      </w:divBdr>
    </w:div>
    <w:div w:id="536281722">
      <w:bodyDiv w:val="1"/>
      <w:marLeft w:val="0"/>
      <w:marRight w:val="0"/>
      <w:marTop w:val="0"/>
      <w:marBottom w:val="0"/>
      <w:divBdr>
        <w:top w:val="none" w:sz="0" w:space="0" w:color="auto"/>
        <w:left w:val="none" w:sz="0" w:space="0" w:color="auto"/>
        <w:bottom w:val="none" w:sz="0" w:space="0" w:color="auto"/>
        <w:right w:val="none" w:sz="0" w:space="0" w:color="auto"/>
      </w:divBdr>
    </w:div>
    <w:div w:id="544292711">
      <w:bodyDiv w:val="1"/>
      <w:marLeft w:val="0"/>
      <w:marRight w:val="0"/>
      <w:marTop w:val="0"/>
      <w:marBottom w:val="0"/>
      <w:divBdr>
        <w:top w:val="none" w:sz="0" w:space="0" w:color="auto"/>
        <w:left w:val="none" w:sz="0" w:space="0" w:color="auto"/>
        <w:bottom w:val="none" w:sz="0" w:space="0" w:color="auto"/>
        <w:right w:val="none" w:sz="0" w:space="0" w:color="auto"/>
      </w:divBdr>
    </w:div>
    <w:div w:id="571309511">
      <w:bodyDiv w:val="1"/>
      <w:marLeft w:val="0"/>
      <w:marRight w:val="0"/>
      <w:marTop w:val="0"/>
      <w:marBottom w:val="0"/>
      <w:divBdr>
        <w:top w:val="none" w:sz="0" w:space="0" w:color="auto"/>
        <w:left w:val="none" w:sz="0" w:space="0" w:color="auto"/>
        <w:bottom w:val="none" w:sz="0" w:space="0" w:color="auto"/>
        <w:right w:val="none" w:sz="0" w:space="0" w:color="auto"/>
      </w:divBdr>
    </w:div>
    <w:div w:id="607466173">
      <w:bodyDiv w:val="1"/>
      <w:marLeft w:val="0"/>
      <w:marRight w:val="0"/>
      <w:marTop w:val="0"/>
      <w:marBottom w:val="0"/>
      <w:divBdr>
        <w:top w:val="none" w:sz="0" w:space="0" w:color="auto"/>
        <w:left w:val="none" w:sz="0" w:space="0" w:color="auto"/>
        <w:bottom w:val="none" w:sz="0" w:space="0" w:color="auto"/>
        <w:right w:val="none" w:sz="0" w:space="0" w:color="auto"/>
      </w:divBdr>
    </w:div>
    <w:div w:id="648634393">
      <w:bodyDiv w:val="1"/>
      <w:marLeft w:val="0"/>
      <w:marRight w:val="0"/>
      <w:marTop w:val="0"/>
      <w:marBottom w:val="0"/>
      <w:divBdr>
        <w:top w:val="none" w:sz="0" w:space="0" w:color="auto"/>
        <w:left w:val="none" w:sz="0" w:space="0" w:color="auto"/>
        <w:bottom w:val="none" w:sz="0" w:space="0" w:color="auto"/>
        <w:right w:val="none" w:sz="0" w:space="0" w:color="auto"/>
      </w:divBdr>
      <w:divsChild>
        <w:div w:id="77990624">
          <w:marLeft w:val="0"/>
          <w:marRight w:val="0"/>
          <w:marTop w:val="0"/>
          <w:marBottom w:val="0"/>
          <w:divBdr>
            <w:top w:val="single" w:sz="2" w:space="0" w:color="auto"/>
            <w:left w:val="single" w:sz="2" w:space="0" w:color="auto"/>
            <w:bottom w:val="single" w:sz="2" w:space="0" w:color="auto"/>
            <w:right w:val="single" w:sz="2" w:space="0" w:color="auto"/>
          </w:divBdr>
        </w:div>
        <w:div w:id="108938148">
          <w:marLeft w:val="0"/>
          <w:marRight w:val="0"/>
          <w:marTop w:val="0"/>
          <w:marBottom w:val="0"/>
          <w:divBdr>
            <w:top w:val="single" w:sz="2" w:space="0" w:color="auto"/>
            <w:left w:val="single" w:sz="2" w:space="0" w:color="auto"/>
            <w:bottom w:val="single" w:sz="2" w:space="0" w:color="auto"/>
            <w:right w:val="single" w:sz="2" w:space="0" w:color="auto"/>
          </w:divBdr>
        </w:div>
        <w:div w:id="141851296">
          <w:marLeft w:val="0"/>
          <w:marRight w:val="0"/>
          <w:marTop w:val="0"/>
          <w:marBottom w:val="0"/>
          <w:divBdr>
            <w:top w:val="single" w:sz="2" w:space="0" w:color="auto"/>
            <w:left w:val="single" w:sz="2" w:space="0" w:color="auto"/>
            <w:bottom w:val="single" w:sz="2" w:space="0" w:color="auto"/>
            <w:right w:val="single" w:sz="2" w:space="0" w:color="auto"/>
          </w:divBdr>
          <w:divsChild>
            <w:div w:id="1662847427">
              <w:marLeft w:val="0"/>
              <w:marRight w:val="0"/>
              <w:marTop w:val="0"/>
              <w:marBottom w:val="0"/>
              <w:divBdr>
                <w:top w:val="single" w:sz="2" w:space="0" w:color="auto"/>
                <w:left w:val="single" w:sz="2" w:space="0" w:color="auto"/>
                <w:bottom w:val="single" w:sz="2" w:space="0" w:color="auto"/>
                <w:right w:val="single" w:sz="2" w:space="0" w:color="auto"/>
              </w:divBdr>
            </w:div>
          </w:divsChild>
        </w:div>
        <w:div w:id="154104570">
          <w:marLeft w:val="0"/>
          <w:marRight w:val="0"/>
          <w:marTop w:val="0"/>
          <w:marBottom w:val="0"/>
          <w:divBdr>
            <w:top w:val="single" w:sz="2" w:space="0" w:color="auto"/>
            <w:left w:val="single" w:sz="2" w:space="0" w:color="auto"/>
            <w:bottom w:val="single" w:sz="2" w:space="0" w:color="auto"/>
            <w:right w:val="single" w:sz="2" w:space="0" w:color="auto"/>
          </w:divBdr>
        </w:div>
        <w:div w:id="183598191">
          <w:marLeft w:val="0"/>
          <w:marRight w:val="0"/>
          <w:marTop w:val="0"/>
          <w:marBottom w:val="0"/>
          <w:divBdr>
            <w:top w:val="single" w:sz="2" w:space="0" w:color="auto"/>
            <w:left w:val="single" w:sz="2" w:space="0" w:color="auto"/>
            <w:bottom w:val="single" w:sz="2" w:space="0" w:color="auto"/>
            <w:right w:val="single" w:sz="2" w:space="0" w:color="auto"/>
          </w:divBdr>
          <w:divsChild>
            <w:div w:id="1819028306">
              <w:marLeft w:val="0"/>
              <w:marRight w:val="0"/>
              <w:marTop w:val="0"/>
              <w:marBottom w:val="0"/>
              <w:divBdr>
                <w:top w:val="single" w:sz="2" w:space="0" w:color="auto"/>
                <w:left w:val="single" w:sz="2" w:space="0" w:color="auto"/>
                <w:bottom w:val="single" w:sz="2" w:space="0" w:color="auto"/>
                <w:right w:val="single" w:sz="2" w:space="0" w:color="auto"/>
              </w:divBdr>
            </w:div>
          </w:divsChild>
        </w:div>
        <w:div w:id="297027551">
          <w:marLeft w:val="0"/>
          <w:marRight w:val="0"/>
          <w:marTop w:val="0"/>
          <w:marBottom w:val="0"/>
          <w:divBdr>
            <w:top w:val="single" w:sz="2" w:space="0" w:color="auto"/>
            <w:left w:val="single" w:sz="2" w:space="0" w:color="auto"/>
            <w:bottom w:val="single" w:sz="2" w:space="0" w:color="auto"/>
            <w:right w:val="single" w:sz="2" w:space="0" w:color="auto"/>
          </w:divBdr>
        </w:div>
        <w:div w:id="308049207">
          <w:marLeft w:val="0"/>
          <w:marRight w:val="0"/>
          <w:marTop w:val="0"/>
          <w:marBottom w:val="0"/>
          <w:divBdr>
            <w:top w:val="single" w:sz="2" w:space="0" w:color="auto"/>
            <w:left w:val="single" w:sz="2" w:space="0" w:color="auto"/>
            <w:bottom w:val="single" w:sz="2" w:space="0" w:color="auto"/>
            <w:right w:val="single" w:sz="2" w:space="0" w:color="auto"/>
          </w:divBdr>
        </w:div>
        <w:div w:id="333921681">
          <w:marLeft w:val="0"/>
          <w:marRight w:val="0"/>
          <w:marTop w:val="0"/>
          <w:marBottom w:val="0"/>
          <w:divBdr>
            <w:top w:val="single" w:sz="2" w:space="0" w:color="auto"/>
            <w:left w:val="single" w:sz="2" w:space="0" w:color="auto"/>
            <w:bottom w:val="single" w:sz="2" w:space="0" w:color="auto"/>
            <w:right w:val="single" w:sz="2" w:space="0" w:color="auto"/>
          </w:divBdr>
        </w:div>
        <w:div w:id="395444376">
          <w:marLeft w:val="0"/>
          <w:marRight w:val="0"/>
          <w:marTop w:val="0"/>
          <w:marBottom w:val="0"/>
          <w:divBdr>
            <w:top w:val="single" w:sz="2" w:space="0" w:color="auto"/>
            <w:left w:val="single" w:sz="2" w:space="0" w:color="auto"/>
            <w:bottom w:val="single" w:sz="2" w:space="0" w:color="auto"/>
            <w:right w:val="single" w:sz="2" w:space="0" w:color="auto"/>
          </w:divBdr>
        </w:div>
        <w:div w:id="606350790">
          <w:marLeft w:val="0"/>
          <w:marRight w:val="0"/>
          <w:marTop w:val="0"/>
          <w:marBottom w:val="0"/>
          <w:divBdr>
            <w:top w:val="single" w:sz="2" w:space="0" w:color="auto"/>
            <w:left w:val="single" w:sz="2" w:space="0" w:color="auto"/>
            <w:bottom w:val="single" w:sz="2" w:space="0" w:color="auto"/>
            <w:right w:val="single" w:sz="2" w:space="0" w:color="auto"/>
          </w:divBdr>
        </w:div>
        <w:div w:id="626156606">
          <w:marLeft w:val="0"/>
          <w:marRight w:val="0"/>
          <w:marTop w:val="0"/>
          <w:marBottom w:val="0"/>
          <w:divBdr>
            <w:top w:val="single" w:sz="2" w:space="0" w:color="auto"/>
            <w:left w:val="single" w:sz="2" w:space="0" w:color="auto"/>
            <w:bottom w:val="single" w:sz="2" w:space="0" w:color="auto"/>
            <w:right w:val="single" w:sz="2" w:space="0" w:color="auto"/>
          </w:divBdr>
        </w:div>
        <w:div w:id="677124999">
          <w:marLeft w:val="0"/>
          <w:marRight w:val="0"/>
          <w:marTop w:val="0"/>
          <w:marBottom w:val="0"/>
          <w:divBdr>
            <w:top w:val="single" w:sz="2" w:space="0" w:color="auto"/>
            <w:left w:val="single" w:sz="2" w:space="0" w:color="auto"/>
            <w:bottom w:val="single" w:sz="2" w:space="0" w:color="auto"/>
            <w:right w:val="single" w:sz="2" w:space="0" w:color="auto"/>
          </w:divBdr>
          <w:divsChild>
            <w:div w:id="1540699284">
              <w:marLeft w:val="0"/>
              <w:marRight w:val="0"/>
              <w:marTop w:val="0"/>
              <w:marBottom w:val="0"/>
              <w:divBdr>
                <w:top w:val="single" w:sz="2" w:space="0" w:color="auto"/>
                <w:left w:val="single" w:sz="2" w:space="0" w:color="auto"/>
                <w:bottom w:val="single" w:sz="2" w:space="0" w:color="auto"/>
                <w:right w:val="single" w:sz="2" w:space="0" w:color="auto"/>
              </w:divBdr>
            </w:div>
          </w:divsChild>
        </w:div>
        <w:div w:id="844244144">
          <w:marLeft w:val="0"/>
          <w:marRight w:val="0"/>
          <w:marTop w:val="0"/>
          <w:marBottom w:val="0"/>
          <w:divBdr>
            <w:top w:val="single" w:sz="2" w:space="0" w:color="auto"/>
            <w:left w:val="single" w:sz="2" w:space="0" w:color="auto"/>
            <w:bottom w:val="single" w:sz="2" w:space="0" w:color="auto"/>
            <w:right w:val="single" w:sz="2" w:space="0" w:color="auto"/>
          </w:divBdr>
        </w:div>
        <w:div w:id="954285023">
          <w:marLeft w:val="0"/>
          <w:marRight w:val="0"/>
          <w:marTop w:val="0"/>
          <w:marBottom w:val="0"/>
          <w:divBdr>
            <w:top w:val="single" w:sz="2" w:space="0" w:color="auto"/>
            <w:left w:val="single" w:sz="2" w:space="0" w:color="auto"/>
            <w:bottom w:val="single" w:sz="2" w:space="0" w:color="auto"/>
            <w:right w:val="single" w:sz="2" w:space="0" w:color="auto"/>
          </w:divBdr>
        </w:div>
        <w:div w:id="999693294">
          <w:marLeft w:val="0"/>
          <w:marRight w:val="0"/>
          <w:marTop w:val="0"/>
          <w:marBottom w:val="0"/>
          <w:divBdr>
            <w:top w:val="single" w:sz="2" w:space="0" w:color="auto"/>
            <w:left w:val="single" w:sz="2" w:space="0" w:color="auto"/>
            <w:bottom w:val="single" w:sz="2" w:space="0" w:color="auto"/>
            <w:right w:val="single" w:sz="2" w:space="0" w:color="auto"/>
          </w:divBdr>
        </w:div>
        <w:div w:id="1006328073">
          <w:marLeft w:val="0"/>
          <w:marRight w:val="0"/>
          <w:marTop w:val="0"/>
          <w:marBottom w:val="0"/>
          <w:divBdr>
            <w:top w:val="single" w:sz="2" w:space="0" w:color="auto"/>
            <w:left w:val="single" w:sz="2" w:space="0" w:color="auto"/>
            <w:bottom w:val="single" w:sz="2" w:space="0" w:color="auto"/>
            <w:right w:val="single" w:sz="2" w:space="0" w:color="auto"/>
          </w:divBdr>
        </w:div>
        <w:div w:id="1023096210">
          <w:marLeft w:val="0"/>
          <w:marRight w:val="0"/>
          <w:marTop w:val="0"/>
          <w:marBottom w:val="0"/>
          <w:divBdr>
            <w:top w:val="single" w:sz="2" w:space="0" w:color="auto"/>
            <w:left w:val="single" w:sz="2" w:space="0" w:color="auto"/>
            <w:bottom w:val="single" w:sz="2" w:space="0" w:color="auto"/>
            <w:right w:val="single" w:sz="2" w:space="0" w:color="auto"/>
          </w:divBdr>
        </w:div>
        <w:div w:id="1212620413">
          <w:marLeft w:val="0"/>
          <w:marRight w:val="0"/>
          <w:marTop w:val="0"/>
          <w:marBottom w:val="0"/>
          <w:divBdr>
            <w:top w:val="single" w:sz="2" w:space="0" w:color="auto"/>
            <w:left w:val="single" w:sz="2" w:space="0" w:color="auto"/>
            <w:bottom w:val="single" w:sz="2" w:space="0" w:color="auto"/>
            <w:right w:val="single" w:sz="2" w:space="0" w:color="auto"/>
          </w:divBdr>
        </w:div>
        <w:div w:id="1378821340">
          <w:marLeft w:val="0"/>
          <w:marRight w:val="0"/>
          <w:marTop w:val="0"/>
          <w:marBottom w:val="0"/>
          <w:divBdr>
            <w:top w:val="single" w:sz="2" w:space="0" w:color="auto"/>
            <w:left w:val="single" w:sz="2" w:space="0" w:color="auto"/>
            <w:bottom w:val="single" w:sz="2" w:space="0" w:color="auto"/>
            <w:right w:val="single" w:sz="2" w:space="0" w:color="auto"/>
          </w:divBdr>
        </w:div>
        <w:div w:id="1448162332">
          <w:marLeft w:val="0"/>
          <w:marRight w:val="0"/>
          <w:marTop w:val="0"/>
          <w:marBottom w:val="0"/>
          <w:divBdr>
            <w:top w:val="single" w:sz="2" w:space="0" w:color="auto"/>
            <w:left w:val="single" w:sz="2" w:space="0" w:color="auto"/>
            <w:bottom w:val="single" w:sz="2" w:space="0" w:color="auto"/>
            <w:right w:val="single" w:sz="2" w:space="0" w:color="auto"/>
          </w:divBdr>
        </w:div>
        <w:div w:id="1483352581">
          <w:marLeft w:val="0"/>
          <w:marRight w:val="0"/>
          <w:marTop w:val="0"/>
          <w:marBottom w:val="0"/>
          <w:divBdr>
            <w:top w:val="single" w:sz="2" w:space="0" w:color="auto"/>
            <w:left w:val="single" w:sz="2" w:space="0" w:color="auto"/>
            <w:bottom w:val="single" w:sz="2" w:space="0" w:color="auto"/>
            <w:right w:val="single" w:sz="2" w:space="0" w:color="auto"/>
          </w:divBdr>
        </w:div>
        <w:div w:id="1546524388">
          <w:marLeft w:val="0"/>
          <w:marRight w:val="0"/>
          <w:marTop w:val="0"/>
          <w:marBottom w:val="0"/>
          <w:divBdr>
            <w:top w:val="single" w:sz="2" w:space="0" w:color="auto"/>
            <w:left w:val="single" w:sz="2" w:space="0" w:color="auto"/>
            <w:bottom w:val="single" w:sz="2" w:space="0" w:color="auto"/>
            <w:right w:val="single" w:sz="2" w:space="0" w:color="auto"/>
          </w:divBdr>
        </w:div>
        <w:div w:id="1616018970">
          <w:marLeft w:val="0"/>
          <w:marRight w:val="0"/>
          <w:marTop w:val="0"/>
          <w:marBottom w:val="0"/>
          <w:divBdr>
            <w:top w:val="single" w:sz="2" w:space="0" w:color="auto"/>
            <w:left w:val="single" w:sz="2" w:space="0" w:color="auto"/>
            <w:bottom w:val="single" w:sz="2" w:space="0" w:color="auto"/>
            <w:right w:val="single" w:sz="2" w:space="0" w:color="auto"/>
          </w:divBdr>
        </w:div>
        <w:div w:id="1632587033">
          <w:marLeft w:val="0"/>
          <w:marRight w:val="0"/>
          <w:marTop w:val="0"/>
          <w:marBottom w:val="0"/>
          <w:divBdr>
            <w:top w:val="single" w:sz="2" w:space="0" w:color="auto"/>
            <w:left w:val="single" w:sz="2" w:space="0" w:color="auto"/>
            <w:bottom w:val="single" w:sz="2" w:space="0" w:color="auto"/>
            <w:right w:val="single" w:sz="2" w:space="0" w:color="auto"/>
          </w:divBdr>
        </w:div>
        <w:div w:id="1646082790">
          <w:marLeft w:val="0"/>
          <w:marRight w:val="0"/>
          <w:marTop w:val="0"/>
          <w:marBottom w:val="0"/>
          <w:divBdr>
            <w:top w:val="single" w:sz="2" w:space="0" w:color="auto"/>
            <w:left w:val="single" w:sz="2" w:space="0" w:color="auto"/>
            <w:bottom w:val="single" w:sz="2" w:space="0" w:color="auto"/>
            <w:right w:val="single" w:sz="2" w:space="0" w:color="auto"/>
          </w:divBdr>
        </w:div>
        <w:div w:id="1680497342">
          <w:marLeft w:val="0"/>
          <w:marRight w:val="0"/>
          <w:marTop w:val="0"/>
          <w:marBottom w:val="0"/>
          <w:divBdr>
            <w:top w:val="single" w:sz="2" w:space="0" w:color="auto"/>
            <w:left w:val="single" w:sz="2" w:space="0" w:color="auto"/>
            <w:bottom w:val="single" w:sz="2" w:space="0" w:color="auto"/>
            <w:right w:val="single" w:sz="2" w:space="0" w:color="auto"/>
          </w:divBdr>
        </w:div>
        <w:div w:id="1705788972">
          <w:marLeft w:val="0"/>
          <w:marRight w:val="0"/>
          <w:marTop w:val="0"/>
          <w:marBottom w:val="0"/>
          <w:divBdr>
            <w:top w:val="single" w:sz="2" w:space="0" w:color="auto"/>
            <w:left w:val="single" w:sz="2" w:space="0" w:color="auto"/>
            <w:bottom w:val="single" w:sz="2" w:space="0" w:color="auto"/>
            <w:right w:val="single" w:sz="2" w:space="0" w:color="auto"/>
          </w:divBdr>
          <w:divsChild>
            <w:div w:id="610431987">
              <w:marLeft w:val="0"/>
              <w:marRight w:val="0"/>
              <w:marTop w:val="0"/>
              <w:marBottom w:val="0"/>
              <w:divBdr>
                <w:top w:val="single" w:sz="2" w:space="0" w:color="auto"/>
                <w:left w:val="single" w:sz="2" w:space="0" w:color="auto"/>
                <w:bottom w:val="single" w:sz="2" w:space="0" w:color="auto"/>
                <w:right w:val="single" w:sz="2" w:space="0" w:color="auto"/>
              </w:divBdr>
            </w:div>
          </w:divsChild>
        </w:div>
        <w:div w:id="1950505624">
          <w:marLeft w:val="0"/>
          <w:marRight w:val="0"/>
          <w:marTop w:val="0"/>
          <w:marBottom w:val="0"/>
          <w:divBdr>
            <w:top w:val="single" w:sz="2" w:space="0" w:color="auto"/>
            <w:left w:val="single" w:sz="2" w:space="0" w:color="auto"/>
            <w:bottom w:val="single" w:sz="2" w:space="0" w:color="auto"/>
            <w:right w:val="single" w:sz="2" w:space="0" w:color="auto"/>
          </w:divBdr>
        </w:div>
      </w:divsChild>
    </w:div>
    <w:div w:id="693458739">
      <w:bodyDiv w:val="1"/>
      <w:marLeft w:val="0"/>
      <w:marRight w:val="0"/>
      <w:marTop w:val="0"/>
      <w:marBottom w:val="0"/>
      <w:divBdr>
        <w:top w:val="none" w:sz="0" w:space="0" w:color="auto"/>
        <w:left w:val="none" w:sz="0" w:space="0" w:color="auto"/>
        <w:bottom w:val="none" w:sz="0" w:space="0" w:color="auto"/>
        <w:right w:val="none" w:sz="0" w:space="0" w:color="auto"/>
      </w:divBdr>
    </w:div>
    <w:div w:id="696541193">
      <w:bodyDiv w:val="1"/>
      <w:marLeft w:val="0"/>
      <w:marRight w:val="0"/>
      <w:marTop w:val="0"/>
      <w:marBottom w:val="0"/>
      <w:divBdr>
        <w:top w:val="none" w:sz="0" w:space="0" w:color="auto"/>
        <w:left w:val="none" w:sz="0" w:space="0" w:color="auto"/>
        <w:bottom w:val="none" w:sz="0" w:space="0" w:color="auto"/>
        <w:right w:val="none" w:sz="0" w:space="0" w:color="auto"/>
      </w:divBdr>
      <w:divsChild>
        <w:div w:id="840392642">
          <w:marLeft w:val="0"/>
          <w:marRight w:val="0"/>
          <w:marTop w:val="0"/>
          <w:marBottom w:val="0"/>
          <w:divBdr>
            <w:top w:val="single" w:sz="2" w:space="0" w:color="auto"/>
            <w:left w:val="single" w:sz="2" w:space="0" w:color="auto"/>
            <w:bottom w:val="single" w:sz="2" w:space="0" w:color="auto"/>
            <w:right w:val="single" w:sz="2" w:space="0" w:color="auto"/>
          </w:divBdr>
          <w:divsChild>
            <w:div w:id="121310817">
              <w:marLeft w:val="0"/>
              <w:marRight w:val="0"/>
              <w:marTop w:val="0"/>
              <w:marBottom w:val="0"/>
              <w:divBdr>
                <w:top w:val="single" w:sz="2" w:space="0" w:color="auto"/>
                <w:left w:val="single" w:sz="2" w:space="0" w:color="auto"/>
                <w:bottom w:val="single" w:sz="2" w:space="0" w:color="auto"/>
                <w:right w:val="single" w:sz="2" w:space="0" w:color="auto"/>
              </w:divBdr>
              <w:divsChild>
                <w:div w:id="6476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3032786">
          <w:marLeft w:val="0"/>
          <w:marRight w:val="0"/>
          <w:marTop w:val="0"/>
          <w:marBottom w:val="0"/>
          <w:divBdr>
            <w:top w:val="single" w:sz="2" w:space="0" w:color="auto"/>
            <w:left w:val="single" w:sz="2" w:space="0" w:color="auto"/>
            <w:bottom w:val="single" w:sz="2" w:space="0" w:color="auto"/>
            <w:right w:val="single" w:sz="2" w:space="0" w:color="auto"/>
          </w:divBdr>
          <w:divsChild>
            <w:div w:id="473988763">
              <w:marLeft w:val="0"/>
              <w:marRight w:val="0"/>
              <w:marTop w:val="0"/>
              <w:marBottom w:val="0"/>
              <w:divBdr>
                <w:top w:val="single" w:sz="2" w:space="0" w:color="auto"/>
                <w:left w:val="single" w:sz="2" w:space="0" w:color="auto"/>
                <w:bottom w:val="single" w:sz="2" w:space="0" w:color="auto"/>
                <w:right w:val="single" w:sz="2" w:space="0" w:color="auto"/>
              </w:divBdr>
              <w:divsChild>
                <w:div w:id="1202864176">
                  <w:marLeft w:val="0"/>
                  <w:marRight w:val="0"/>
                  <w:marTop w:val="0"/>
                  <w:marBottom w:val="0"/>
                  <w:divBdr>
                    <w:top w:val="single" w:sz="2" w:space="0" w:color="auto"/>
                    <w:left w:val="single" w:sz="2" w:space="0" w:color="auto"/>
                    <w:bottom w:val="single" w:sz="2" w:space="0" w:color="auto"/>
                    <w:right w:val="single" w:sz="2" w:space="0" w:color="auto"/>
                  </w:divBdr>
                  <w:divsChild>
                    <w:div w:id="9985078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02388157">
      <w:bodyDiv w:val="1"/>
      <w:marLeft w:val="0"/>
      <w:marRight w:val="0"/>
      <w:marTop w:val="0"/>
      <w:marBottom w:val="0"/>
      <w:divBdr>
        <w:top w:val="none" w:sz="0" w:space="0" w:color="auto"/>
        <w:left w:val="none" w:sz="0" w:space="0" w:color="auto"/>
        <w:bottom w:val="none" w:sz="0" w:space="0" w:color="auto"/>
        <w:right w:val="none" w:sz="0" w:space="0" w:color="auto"/>
      </w:divBdr>
    </w:div>
    <w:div w:id="813722554">
      <w:bodyDiv w:val="1"/>
      <w:marLeft w:val="0"/>
      <w:marRight w:val="0"/>
      <w:marTop w:val="0"/>
      <w:marBottom w:val="0"/>
      <w:divBdr>
        <w:top w:val="none" w:sz="0" w:space="0" w:color="auto"/>
        <w:left w:val="none" w:sz="0" w:space="0" w:color="auto"/>
        <w:bottom w:val="none" w:sz="0" w:space="0" w:color="auto"/>
        <w:right w:val="none" w:sz="0" w:space="0" w:color="auto"/>
      </w:divBdr>
    </w:div>
    <w:div w:id="856885828">
      <w:bodyDiv w:val="1"/>
      <w:marLeft w:val="0"/>
      <w:marRight w:val="0"/>
      <w:marTop w:val="0"/>
      <w:marBottom w:val="0"/>
      <w:divBdr>
        <w:top w:val="none" w:sz="0" w:space="0" w:color="auto"/>
        <w:left w:val="none" w:sz="0" w:space="0" w:color="auto"/>
        <w:bottom w:val="none" w:sz="0" w:space="0" w:color="auto"/>
        <w:right w:val="none" w:sz="0" w:space="0" w:color="auto"/>
      </w:divBdr>
    </w:div>
    <w:div w:id="862329935">
      <w:bodyDiv w:val="1"/>
      <w:marLeft w:val="0"/>
      <w:marRight w:val="0"/>
      <w:marTop w:val="0"/>
      <w:marBottom w:val="0"/>
      <w:divBdr>
        <w:top w:val="none" w:sz="0" w:space="0" w:color="auto"/>
        <w:left w:val="none" w:sz="0" w:space="0" w:color="auto"/>
        <w:bottom w:val="none" w:sz="0" w:space="0" w:color="auto"/>
        <w:right w:val="none" w:sz="0" w:space="0" w:color="auto"/>
      </w:divBdr>
    </w:div>
    <w:div w:id="875581302">
      <w:bodyDiv w:val="1"/>
      <w:marLeft w:val="0"/>
      <w:marRight w:val="0"/>
      <w:marTop w:val="0"/>
      <w:marBottom w:val="0"/>
      <w:divBdr>
        <w:top w:val="none" w:sz="0" w:space="0" w:color="auto"/>
        <w:left w:val="none" w:sz="0" w:space="0" w:color="auto"/>
        <w:bottom w:val="none" w:sz="0" w:space="0" w:color="auto"/>
        <w:right w:val="none" w:sz="0" w:space="0" w:color="auto"/>
      </w:divBdr>
    </w:div>
    <w:div w:id="879588755">
      <w:bodyDiv w:val="1"/>
      <w:marLeft w:val="0"/>
      <w:marRight w:val="0"/>
      <w:marTop w:val="0"/>
      <w:marBottom w:val="0"/>
      <w:divBdr>
        <w:top w:val="none" w:sz="0" w:space="0" w:color="auto"/>
        <w:left w:val="none" w:sz="0" w:space="0" w:color="auto"/>
        <w:bottom w:val="none" w:sz="0" w:space="0" w:color="auto"/>
        <w:right w:val="none" w:sz="0" w:space="0" w:color="auto"/>
      </w:divBdr>
    </w:div>
    <w:div w:id="896206167">
      <w:bodyDiv w:val="1"/>
      <w:marLeft w:val="0"/>
      <w:marRight w:val="0"/>
      <w:marTop w:val="0"/>
      <w:marBottom w:val="0"/>
      <w:divBdr>
        <w:top w:val="none" w:sz="0" w:space="0" w:color="auto"/>
        <w:left w:val="none" w:sz="0" w:space="0" w:color="auto"/>
        <w:bottom w:val="none" w:sz="0" w:space="0" w:color="auto"/>
        <w:right w:val="none" w:sz="0" w:space="0" w:color="auto"/>
      </w:divBdr>
    </w:div>
    <w:div w:id="918710157">
      <w:bodyDiv w:val="1"/>
      <w:marLeft w:val="0"/>
      <w:marRight w:val="0"/>
      <w:marTop w:val="0"/>
      <w:marBottom w:val="0"/>
      <w:divBdr>
        <w:top w:val="none" w:sz="0" w:space="0" w:color="auto"/>
        <w:left w:val="none" w:sz="0" w:space="0" w:color="auto"/>
        <w:bottom w:val="none" w:sz="0" w:space="0" w:color="auto"/>
        <w:right w:val="none" w:sz="0" w:space="0" w:color="auto"/>
      </w:divBdr>
    </w:div>
    <w:div w:id="934241122">
      <w:bodyDiv w:val="1"/>
      <w:marLeft w:val="0"/>
      <w:marRight w:val="0"/>
      <w:marTop w:val="0"/>
      <w:marBottom w:val="0"/>
      <w:divBdr>
        <w:top w:val="none" w:sz="0" w:space="0" w:color="auto"/>
        <w:left w:val="none" w:sz="0" w:space="0" w:color="auto"/>
        <w:bottom w:val="none" w:sz="0" w:space="0" w:color="auto"/>
        <w:right w:val="none" w:sz="0" w:space="0" w:color="auto"/>
      </w:divBdr>
    </w:div>
    <w:div w:id="939946387">
      <w:bodyDiv w:val="1"/>
      <w:marLeft w:val="0"/>
      <w:marRight w:val="0"/>
      <w:marTop w:val="0"/>
      <w:marBottom w:val="0"/>
      <w:divBdr>
        <w:top w:val="none" w:sz="0" w:space="0" w:color="auto"/>
        <w:left w:val="none" w:sz="0" w:space="0" w:color="auto"/>
        <w:bottom w:val="none" w:sz="0" w:space="0" w:color="auto"/>
        <w:right w:val="none" w:sz="0" w:space="0" w:color="auto"/>
      </w:divBdr>
    </w:div>
    <w:div w:id="996880536">
      <w:bodyDiv w:val="1"/>
      <w:marLeft w:val="0"/>
      <w:marRight w:val="0"/>
      <w:marTop w:val="0"/>
      <w:marBottom w:val="0"/>
      <w:divBdr>
        <w:top w:val="none" w:sz="0" w:space="0" w:color="auto"/>
        <w:left w:val="none" w:sz="0" w:space="0" w:color="auto"/>
        <w:bottom w:val="none" w:sz="0" w:space="0" w:color="auto"/>
        <w:right w:val="none" w:sz="0" w:space="0" w:color="auto"/>
      </w:divBdr>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
    <w:div w:id="1028215530">
      <w:bodyDiv w:val="1"/>
      <w:marLeft w:val="0"/>
      <w:marRight w:val="0"/>
      <w:marTop w:val="0"/>
      <w:marBottom w:val="0"/>
      <w:divBdr>
        <w:top w:val="none" w:sz="0" w:space="0" w:color="auto"/>
        <w:left w:val="none" w:sz="0" w:space="0" w:color="auto"/>
        <w:bottom w:val="none" w:sz="0" w:space="0" w:color="auto"/>
        <w:right w:val="none" w:sz="0" w:space="0" w:color="auto"/>
      </w:divBdr>
    </w:div>
    <w:div w:id="1037393965">
      <w:bodyDiv w:val="1"/>
      <w:marLeft w:val="0"/>
      <w:marRight w:val="0"/>
      <w:marTop w:val="0"/>
      <w:marBottom w:val="0"/>
      <w:divBdr>
        <w:top w:val="none" w:sz="0" w:space="0" w:color="auto"/>
        <w:left w:val="none" w:sz="0" w:space="0" w:color="auto"/>
        <w:bottom w:val="none" w:sz="0" w:space="0" w:color="auto"/>
        <w:right w:val="none" w:sz="0" w:space="0" w:color="auto"/>
      </w:divBdr>
    </w:div>
    <w:div w:id="1101871369">
      <w:bodyDiv w:val="1"/>
      <w:marLeft w:val="0"/>
      <w:marRight w:val="0"/>
      <w:marTop w:val="0"/>
      <w:marBottom w:val="0"/>
      <w:divBdr>
        <w:top w:val="none" w:sz="0" w:space="0" w:color="auto"/>
        <w:left w:val="none" w:sz="0" w:space="0" w:color="auto"/>
        <w:bottom w:val="none" w:sz="0" w:space="0" w:color="auto"/>
        <w:right w:val="none" w:sz="0" w:space="0" w:color="auto"/>
      </w:divBdr>
    </w:div>
    <w:div w:id="1104426176">
      <w:bodyDiv w:val="1"/>
      <w:marLeft w:val="0"/>
      <w:marRight w:val="0"/>
      <w:marTop w:val="0"/>
      <w:marBottom w:val="0"/>
      <w:divBdr>
        <w:top w:val="none" w:sz="0" w:space="0" w:color="auto"/>
        <w:left w:val="none" w:sz="0" w:space="0" w:color="auto"/>
        <w:bottom w:val="none" w:sz="0" w:space="0" w:color="auto"/>
        <w:right w:val="none" w:sz="0" w:space="0" w:color="auto"/>
      </w:divBdr>
    </w:div>
    <w:div w:id="1129083180">
      <w:bodyDiv w:val="1"/>
      <w:marLeft w:val="0"/>
      <w:marRight w:val="0"/>
      <w:marTop w:val="0"/>
      <w:marBottom w:val="0"/>
      <w:divBdr>
        <w:top w:val="none" w:sz="0" w:space="0" w:color="auto"/>
        <w:left w:val="none" w:sz="0" w:space="0" w:color="auto"/>
        <w:bottom w:val="none" w:sz="0" w:space="0" w:color="auto"/>
        <w:right w:val="none" w:sz="0" w:space="0" w:color="auto"/>
      </w:divBdr>
    </w:div>
    <w:div w:id="1130903512">
      <w:bodyDiv w:val="1"/>
      <w:marLeft w:val="0"/>
      <w:marRight w:val="0"/>
      <w:marTop w:val="0"/>
      <w:marBottom w:val="0"/>
      <w:divBdr>
        <w:top w:val="none" w:sz="0" w:space="0" w:color="auto"/>
        <w:left w:val="none" w:sz="0" w:space="0" w:color="auto"/>
        <w:bottom w:val="none" w:sz="0" w:space="0" w:color="auto"/>
        <w:right w:val="none" w:sz="0" w:space="0" w:color="auto"/>
      </w:divBdr>
    </w:div>
    <w:div w:id="1138641802">
      <w:bodyDiv w:val="1"/>
      <w:marLeft w:val="0"/>
      <w:marRight w:val="0"/>
      <w:marTop w:val="0"/>
      <w:marBottom w:val="0"/>
      <w:divBdr>
        <w:top w:val="none" w:sz="0" w:space="0" w:color="auto"/>
        <w:left w:val="none" w:sz="0" w:space="0" w:color="auto"/>
        <w:bottom w:val="none" w:sz="0" w:space="0" w:color="auto"/>
        <w:right w:val="none" w:sz="0" w:space="0" w:color="auto"/>
      </w:divBdr>
      <w:divsChild>
        <w:div w:id="247079212">
          <w:marLeft w:val="0"/>
          <w:marRight w:val="0"/>
          <w:marTop w:val="0"/>
          <w:marBottom w:val="0"/>
          <w:divBdr>
            <w:top w:val="single" w:sz="2" w:space="0" w:color="auto"/>
            <w:left w:val="single" w:sz="2" w:space="0" w:color="auto"/>
            <w:bottom w:val="single" w:sz="2" w:space="0" w:color="auto"/>
            <w:right w:val="single" w:sz="2" w:space="0" w:color="auto"/>
          </w:divBdr>
          <w:divsChild>
            <w:div w:id="61368281">
              <w:marLeft w:val="0"/>
              <w:marRight w:val="0"/>
              <w:marTop w:val="0"/>
              <w:marBottom w:val="0"/>
              <w:divBdr>
                <w:top w:val="single" w:sz="2" w:space="0" w:color="auto"/>
                <w:left w:val="single" w:sz="2" w:space="0" w:color="auto"/>
                <w:bottom w:val="single" w:sz="2" w:space="0" w:color="auto"/>
                <w:right w:val="single" w:sz="2" w:space="0" w:color="auto"/>
              </w:divBdr>
              <w:divsChild>
                <w:div w:id="19093409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1939081">
          <w:marLeft w:val="0"/>
          <w:marRight w:val="0"/>
          <w:marTop w:val="0"/>
          <w:marBottom w:val="0"/>
          <w:divBdr>
            <w:top w:val="single" w:sz="2" w:space="0" w:color="auto"/>
            <w:left w:val="single" w:sz="2" w:space="0" w:color="auto"/>
            <w:bottom w:val="single" w:sz="2" w:space="0" w:color="auto"/>
            <w:right w:val="single" w:sz="2" w:space="0" w:color="auto"/>
          </w:divBdr>
          <w:divsChild>
            <w:div w:id="1423065545">
              <w:marLeft w:val="0"/>
              <w:marRight w:val="0"/>
              <w:marTop w:val="0"/>
              <w:marBottom w:val="0"/>
              <w:divBdr>
                <w:top w:val="single" w:sz="2" w:space="0" w:color="auto"/>
                <w:left w:val="single" w:sz="2" w:space="0" w:color="auto"/>
                <w:bottom w:val="single" w:sz="2" w:space="0" w:color="auto"/>
                <w:right w:val="single" w:sz="2" w:space="0" w:color="auto"/>
              </w:divBdr>
              <w:divsChild>
                <w:div w:id="1664771301">
                  <w:marLeft w:val="0"/>
                  <w:marRight w:val="0"/>
                  <w:marTop w:val="0"/>
                  <w:marBottom w:val="0"/>
                  <w:divBdr>
                    <w:top w:val="single" w:sz="2" w:space="0" w:color="auto"/>
                    <w:left w:val="single" w:sz="2" w:space="0" w:color="auto"/>
                    <w:bottom w:val="single" w:sz="2" w:space="0" w:color="auto"/>
                    <w:right w:val="single" w:sz="2" w:space="0" w:color="auto"/>
                  </w:divBdr>
                  <w:divsChild>
                    <w:div w:id="637805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75070584">
      <w:bodyDiv w:val="1"/>
      <w:marLeft w:val="0"/>
      <w:marRight w:val="0"/>
      <w:marTop w:val="0"/>
      <w:marBottom w:val="0"/>
      <w:divBdr>
        <w:top w:val="none" w:sz="0" w:space="0" w:color="auto"/>
        <w:left w:val="none" w:sz="0" w:space="0" w:color="auto"/>
        <w:bottom w:val="none" w:sz="0" w:space="0" w:color="auto"/>
        <w:right w:val="none" w:sz="0" w:space="0" w:color="auto"/>
      </w:divBdr>
    </w:div>
    <w:div w:id="1196187429">
      <w:bodyDiv w:val="1"/>
      <w:marLeft w:val="0"/>
      <w:marRight w:val="0"/>
      <w:marTop w:val="0"/>
      <w:marBottom w:val="0"/>
      <w:divBdr>
        <w:top w:val="none" w:sz="0" w:space="0" w:color="auto"/>
        <w:left w:val="none" w:sz="0" w:space="0" w:color="auto"/>
        <w:bottom w:val="none" w:sz="0" w:space="0" w:color="auto"/>
        <w:right w:val="none" w:sz="0" w:space="0" w:color="auto"/>
      </w:divBdr>
    </w:div>
    <w:div w:id="1219438831">
      <w:bodyDiv w:val="1"/>
      <w:marLeft w:val="0"/>
      <w:marRight w:val="0"/>
      <w:marTop w:val="0"/>
      <w:marBottom w:val="0"/>
      <w:divBdr>
        <w:top w:val="none" w:sz="0" w:space="0" w:color="auto"/>
        <w:left w:val="none" w:sz="0" w:space="0" w:color="auto"/>
        <w:bottom w:val="none" w:sz="0" w:space="0" w:color="auto"/>
        <w:right w:val="none" w:sz="0" w:space="0" w:color="auto"/>
      </w:divBdr>
    </w:div>
    <w:div w:id="1229068939">
      <w:bodyDiv w:val="1"/>
      <w:marLeft w:val="0"/>
      <w:marRight w:val="0"/>
      <w:marTop w:val="0"/>
      <w:marBottom w:val="0"/>
      <w:divBdr>
        <w:top w:val="none" w:sz="0" w:space="0" w:color="auto"/>
        <w:left w:val="none" w:sz="0" w:space="0" w:color="auto"/>
        <w:bottom w:val="none" w:sz="0" w:space="0" w:color="auto"/>
        <w:right w:val="none" w:sz="0" w:space="0" w:color="auto"/>
      </w:divBdr>
    </w:div>
    <w:div w:id="1246106884">
      <w:bodyDiv w:val="1"/>
      <w:marLeft w:val="0"/>
      <w:marRight w:val="0"/>
      <w:marTop w:val="0"/>
      <w:marBottom w:val="0"/>
      <w:divBdr>
        <w:top w:val="none" w:sz="0" w:space="0" w:color="auto"/>
        <w:left w:val="none" w:sz="0" w:space="0" w:color="auto"/>
        <w:bottom w:val="none" w:sz="0" w:space="0" w:color="auto"/>
        <w:right w:val="none" w:sz="0" w:space="0" w:color="auto"/>
      </w:divBdr>
    </w:div>
    <w:div w:id="1271007855">
      <w:bodyDiv w:val="1"/>
      <w:marLeft w:val="0"/>
      <w:marRight w:val="0"/>
      <w:marTop w:val="0"/>
      <w:marBottom w:val="0"/>
      <w:divBdr>
        <w:top w:val="none" w:sz="0" w:space="0" w:color="auto"/>
        <w:left w:val="none" w:sz="0" w:space="0" w:color="auto"/>
        <w:bottom w:val="none" w:sz="0" w:space="0" w:color="auto"/>
        <w:right w:val="none" w:sz="0" w:space="0" w:color="auto"/>
      </w:divBdr>
    </w:div>
    <w:div w:id="1300452984">
      <w:bodyDiv w:val="1"/>
      <w:marLeft w:val="0"/>
      <w:marRight w:val="0"/>
      <w:marTop w:val="0"/>
      <w:marBottom w:val="0"/>
      <w:divBdr>
        <w:top w:val="none" w:sz="0" w:space="0" w:color="auto"/>
        <w:left w:val="none" w:sz="0" w:space="0" w:color="auto"/>
        <w:bottom w:val="none" w:sz="0" w:space="0" w:color="auto"/>
        <w:right w:val="none" w:sz="0" w:space="0" w:color="auto"/>
      </w:divBdr>
    </w:div>
    <w:div w:id="1379670475">
      <w:bodyDiv w:val="1"/>
      <w:marLeft w:val="0"/>
      <w:marRight w:val="0"/>
      <w:marTop w:val="0"/>
      <w:marBottom w:val="0"/>
      <w:divBdr>
        <w:top w:val="none" w:sz="0" w:space="0" w:color="auto"/>
        <w:left w:val="none" w:sz="0" w:space="0" w:color="auto"/>
        <w:bottom w:val="none" w:sz="0" w:space="0" w:color="auto"/>
        <w:right w:val="none" w:sz="0" w:space="0" w:color="auto"/>
      </w:divBdr>
    </w:div>
    <w:div w:id="1395201930">
      <w:bodyDiv w:val="1"/>
      <w:marLeft w:val="0"/>
      <w:marRight w:val="0"/>
      <w:marTop w:val="0"/>
      <w:marBottom w:val="0"/>
      <w:divBdr>
        <w:top w:val="none" w:sz="0" w:space="0" w:color="auto"/>
        <w:left w:val="none" w:sz="0" w:space="0" w:color="auto"/>
        <w:bottom w:val="none" w:sz="0" w:space="0" w:color="auto"/>
        <w:right w:val="none" w:sz="0" w:space="0" w:color="auto"/>
      </w:divBdr>
    </w:div>
    <w:div w:id="1401564948">
      <w:bodyDiv w:val="1"/>
      <w:marLeft w:val="0"/>
      <w:marRight w:val="0"/>
      <w:marTop w:val="0"/>
      <w:marBottom w:val="0"/>
      <w:divBdr>
        <w:top w:val="none" w:sz="0" w:space="0" w:color="auto"/>
        <w:left w:val="none" w:sz="0" w:space="0" w:color="auto"/>
        <w:bottom w:val="none" w:sz="0" w:space="0" w:color="auto"/>
        <w:right w:val="none" w:sz="0" w:space="0" w:color="auto"/>
      </w:divBdr>
    </w:div>
    <w:div w:id="1436051938">
      <w:bodyDiv w:val="1"/>
      <w:marLeft w:val="0"/>
      <w:marRight w:val="0"/>
      <w:marTop w:val="0"/>
      <w:marBottom w:val="0"/>
      <w:divBdr>
        <w:top w:val="none" w:sz="0" w:space="0" w:color="auto"/>
        <w:left w:val="none" w:sz="0" w:space="0" w:color="auto"/>
        <w:bottom w:val="none" w:sz="0" w:space="0" w:color="auto"/>
        <w:right w:val="none" w:sz="0" w:space="0" w:color="auto"/>
      </w:divBdr>
    </w:div>
    <w:div w:id="1446387987">
      <w:bodyDiv w:val="1"/>
      <w:marLeft w:val="0"/>
      <w:marRight w:val="0"/>
      <w:marTop w:val="0"/>
      <w:marBottom w:val="0"/>
      <w:divBdr>
        <w:top w:val="none" w:sz="0" w:space="0" w:color="auto"/>
        <w:left w:val="none" w:sz="0" w:space="0" w:color="auto"/>
        <w:bottom w:val="none" w:sz="0" w:space="0" w:color="auto"/>
        <w:right w:val="none" w:sz="0" w:space="0" w:color="auto"/>
      </w:divBdr>
    </w:div>
    <w:div w:id="1468817284">
      <w:bodyDiv w:val="1"/>
      <w:marLeft w:val="0"/>
      <w:marRight w:val="0"/>
      <w:marTop w:val="0"/>
      <w:marBottom w:val="0"/>
      <w:divBdr>
        <w:top w:val="none" w:sz="0" w:space="0" w:color="auto"/>
        <w:left w:val="none" w:sz="0" w:space="0" w:color="auto"/>
        <w:bottom w:val="none" w:sz="0" w:space="0" w:color="auto"/>
        <w:right w:val="none" w:sz="0" w:space="0" w:color="auto"/>
      </w:divBdr>
      <w:divsChild>
        <w:div w:id="502360704">
          <w:marLeft w:val="0"/>
          <w:marRight w:val="0"/>
          <w:marTop w:val="0"/>
          <w:marBottom w:val="0"/>
          <w:divBdr>
            <w:top w:val="single" w:sz="2" w:space="0" w:color="auto"/>
            <w:left w:val="single" w:sz="2" w:space="0" w:color="auto"/>
            <w:bottom w:val="single" w:sz="2" w:space="0" w:color="auto"/>
            <w:right w:val="single" w:sz="2" w:space="0" w:color="auto"/>
          </w:divBdr>
          <w:divsChild>
            <w:div w:id="1992051788">
              <w:marLeft w:val="0"/>
              <w:marRight w:val="0"/>
              <w:marTop w:val="0"/>
              <w:marBottom w:val="0"/>
              <w:divBdr>
                <w:top w:val="single" w:sz="2" w:space="0" w:color="auto"/>
                <w:left w:val="single" w:sz="2" w:space="0" w:color="auto"/>
                <w:bottom w:val="single" w:sz="2" w:space="0" w:color="auto"/>
                <w:right w:val="single" w:sz="2" w:space="0" w:color="auto"/>
              </w:divBdr>
              <w:divsChild>
                <w:div w:id="859997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9229427">
          <w:marLeft w:val="0"/>
          <w:marRight w:val="0"/>
          <w:marTop w:val="0"/>
          <w:marBottom w:val="0"/>
          <w:divBdr>
            <w:top w:val="single" w:sz="2" w:space="0" w:color="auto"/>
            <w:left w:val="single" w:sz="2" w:space="0" w:color="auto"/>
            <w:bottom w:val="single" w:sz="2" w:space="0" w:color="auto"/>
            <w:right w:val="single" w:sz="2" w:space="0" w:color="auto"/>
          </w:divBdr>
          <w:divsChild>
            <w:div w:id="1304310130">
              <w:marLeft w:val="0"/>
              <w:marRight w:val="0"/>
              <w:marTop w:val="0"/>
              <w:marBottom w:val="0"/>
              <w:divBdr>
                <w:top w:val="single" w:sz="2" w:space="0" w:color="auto"/>
                <w:left w:val="single" w:sz="2" w:space="0" w:color="auto"/>
                <w:bottom w:val="single" w:sz="2" w:space="0" w:color="auto"/>
                <w:right w:val="single" w:sz="2" w:space="0" w:color="auto"/>
              </w:divBdr>
              <w:divsChild>
                <w:div w:id="2101372060">
                  <w:marLeft w:val="0"/>
                  <w:marRight w:val="0"/>
                  <w:marTop w:val="0"/>
                  <w:marBottom w:val="0"/>
                  <w:divBdr>
                    <w:top w:val="single" w:sz="2" w:space="0" w:color="auto"/>
                    <w:left w:val="single" w:sz="2" w:space="0" w:color="auto"/>
                    <w:bottom w:val="single" w:sz="2" w:space="0" w:color="auto"/>
                    <w:right w:val="single" w:sz="2" w:space="0" w:color="auto"/>
                  </w:divBdr>
                  <w:divsChild>
                    <w:div w:id="1226797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78957457">
      <w:bodyDiv w:val="1"/>
      <w:marLeft w:val="0"/>
      <w:marRight w:val="0"/>
      <w:marTop w:val="0"/>
      <w:marBottom w:val="0"/>
      <w:divBdr>
        <w:top w:val="none" w:sz="0" w:space="0" w:color="auto"/>
        <w:left w:val="none" w:sz="0" w:space="0" w:color="auto"/>
        <w:bottom w:val="none" w:sz="0" w:space="0" w:color="auto"/>
        <w:right w:val="none" w:sz="0" w:space="0" w:color="auto"/>
      </w:divBdr>
    </w:div>
    <w:div w:id="1568611265">
      <w:bodyDiv w:val="1"/>
      <w:marLeft w:val="0"/>
      <w:marRight w:val="0"/>
      <w:marTop w:val="0"/>
      <w:marBottom w:val="0"/>
      <w:divBdr>
        <w:top w:val="none" w:sz="0" w:space="0" w:color="auto"/>
        <w:left w:val="none" w:sz="0" w:space="0" w:color="auto"/>
        <w:bottom w:val="none" w:sz="0" w:space="0" w:color="auto"/>
        <w:right w:val="none" w:sz="0" w:space="0" w:color="auto"/>
      </w:divBdr>
    </w:div>
    <w:div w:id="1602302232">
      <w:bodyDiv w:val="1"/>
      <w:marLeft w:val="0"/>
      <w:marRight w:val="0"/>
      <w:marTop w:val="0"/>
      <w:marBottom w:val="0"/>
      <w:divBdr>
        <w:top w:val="none" w:sz="0" w:space="0" w:color="auto"/>
        <w:left w:val="none" w:sz="0" w:space="0" w:color="auto"/>
        <w:bottom w:val="none" w:sz="0" w:space="0" w:color="auto"/>
        <w:right w:val="none" w:sz="0" w:space="0" w:color="auto"/>
      </w:divBdr>
    </w:div>
    <w:div w:id="1672755776">
      <w:bodyDiv w:val="1"/>
      <w:marLeft w:val="0"/>
      <w:marRight w:val="0"/>
      <w:marTop w:val="0"/>
      <w:marBottom w:val="0"/>
      <w:divBdr>
        <w:top w:val="none" w:sz="0" w:space="0" w:color="auto"/>
        <w:left w:val="none" w:sz="0" w:space="0" w:color="auto"/>
        <w:bottom w:val="none" w:sz="0" w:space="0" w:color="auto"/>
        <w:right w:val="none" w:sz="0" w:space="0" w:color="auto"/>
      </w:divBdr>
    </w:div>
    <w:div w:id="1673530372">
      <w:bodyDiv w:val="1"/>
      <w:marLeft w:val="0"/>
      <w:marRight w:val="0"/>
      <w:marTop w:val="0"/>
      <w:marBottom w:val="0"/>
      <w:divBdr>
        <w:top w:val="none" w:sz="0" w:space="0" w:color="auto"/>
        <w:left w:val="none" w:sz="0" w:space="0" w:color="auto"/>
        <w:bottom w:val="none" w:sz="0" w:space="0" w:color="auto"/>
        <w:right w:val="none" w:sz="0" w:space="0" w:color="auto"/>
      </w:divBdr>
    </w:div>
    <w:div w:id="1673869264">
      <w:bodyDiv w:val="1"/>
      <w:marLeft w:val="0"/>
      <w:marRight w:val="0"/>
      <w:marTop w:val="0"/>
      <w:marBottom w:val="0"/>
      <w:divBdr>
        <w:top w:val="none" w:sz="0" w:space="0" w:color="auto"/>
        <w:left w:val="none" w:sz="0" w:space="0" w:color="auto"/>
        <w:bottom w:val="none" w:sz="0" w:space="0" w:color="auto"/>
        <w:right w:val="none" w:sz="0" w:space="0" w:color="auto"/>
      </w:divBdr>
    </w:div>
    <w:div w:id="1674644973">
      <w:bodyDiv w:val="1"/>
      <w:marLeft w:val="0"/>
      <w:marRight w:val="0"/>
      <w:marTop w:val="0"/>
      <w:marBottom w:val="0"/>
      <w:divBdr>
        <w:top w:val="none" w:sz="0" w:space="0" w:color="auto"/>
        <w:left w:val="none" w:sz="0" w:space="0" w:color="auto"/>
        <w:bottom w:val="none" w:sz="0" w:space="0" w:color="auto"/>
        <w:right w:val="none" w:sz="0" w:space="0" w:color="auto"/>
      </w:divBdr>
    </w:div>
    <w:div w:id="1691491920">
      <w:bodyDiv w:val="1"/>
      <w:marLeft w:val="0"/>
      <w:marRight w:val="0"/>
      <w:marTop w:val="0"/>
      <w:marBottom w:val="0"/>
      <w:divBdr>
        <w:top w:val="none" w:sz="0" w:space="0" w:color="auto"/>
        <w:left w:val="none" w:sz="0" w:space="0" w:color="auto"/>
        <w:bottom w:val="none" w:sz="0" w:space="0" w:color="auto"/>
        <w:right w:val="none" w:sz="0" w:space="0" w:color="auto"/>
      </w:divBdr>
    </w:div>
    <w:div w:id="1697150074">
      <w:bodyDiv w:val="1"/>
      <w:marLeft w:val="0"/>
      <w:marRight w:val="0"/>
      <w:marTop w:val="0"/>
      <w:marBottom w:val="0"/>
      <w:divBdr>
        <w:top w:val="none" w:sz="0" w:space="0" w:color="auto"/>
        <w:left w:val="none" w:sz="0" w:space="0" w:color="auto"/>
        <w:bottom w:val="none" w:sz="0" w:space="0" w:color="auto"/>
        <w:right w:val="none" w:sz="0" w:space="0" w:color="auto"/>
      </w:divBdr>
    </w:div>
    <w:div w:id="1714116684">
      <w:bodyDiv w:val="1"/>
      <w:marLeft w:val="0"/>
      <w:marRight w:val="0"/>
      <w:marTop w:val="0"/>
      <w:marBottom w:val="0"/>
      <w:divBdr>
        <w:top w:val="none" w:sz="0" w:space="0" w:color="auto"/>
        <w:left w:val="none" w:sz="0" w:space="0" w:color="auto"/>
        <w:bottom w:val="none" w:sz="0" w:space="0" w:color="auto"/>
        <w:right w:val="none" w:sz="0" w:space="0" w:color="auto"/>
      </w:divBdr>
    </w:div>
    <w:div w:id="1765955726">
      <w:bodyDiv w:val="1"/>
      <w:marLeft w:val="0"/>
      <w:marRight w:val="0"/>
      <w:marTop w:val="0"/>
      <w:marBottom w:val="0"/>
      <w:divBdr>
        <w:top w:val="none" w:sz="0" w:space="0" w:color="auto"/>
        <w:left w:val="none" w:sz="0" w:space="0" w:color="auto"/>
        <w:bottom w:val="none" w:sz="0" w:space="0" w:color="auto"/>
        <w:right w:val="none" w:sz="0" w:space="0" w:color="auto"/>
      </w:divBdr>
    </w:div>
    <w:div w:id="1813717012">
      <w:bodyDiv w:val="1"/>
      <w:marLeft w:val="0"/>
      <w:marRight w:val="0"/>
      <w:marTop w:val="0"/>
      <w:marBottom w:val="0"/>
      <w:divBdr>
        <w:top w:val="none" w:sz="0" w:space="0" w:color="auto"/>
        <w:left w:val="none" w:sz="0" w:space="0" w:color="auto"/>
        <w:bottom w:val="none" w:sz="0" w:space="0" w:color="auto"/>
        <w:right w:val="none" w:sz="0" w:space="0" w:color="auto"/>
      </w:divBdr>
    </w:div>
    <w:div w:id="1824814952">
      <w:bodyDiv w:val="1"/>
      <w:marLeft w:val="0"/>
      <w:marRight w:val="0"/>
      <w:marTop w:val="0"/>
      <w:marBottom w:val="0"/>
      <w:divBdr>
        <w:top w:val="none" w:sz="0" w:space="0" w:color="auto"/>
        <w:left w:val="none" w:sz="0" w:space="0" w:color="auto"/>
        <w:bottom w:val="none" w:sz="0" w:space="0" w:color="auto"/>
        <w:right w:val="none" w:sz="0" w:space="0" w:color="auto"/>
      </w:divBdr>
    </w:div>
    <w:div w:id="1850632658">
      <w:bodyDiv w:val="1"/>
      <w:marLeft w:val="0"/>
      <w:marRight w:val="0"/>
      <w:marTop w:val="0"/>
      <w:marBottom w:val="0"/>
      <w:divBdr>
        <w:top w:val="none" w:sz="0" w:space="0" w:color="auto"/>
        <w:left w:val="none" w:sz="0" w:space="0" w:color="auto"/>
        <w:bottom w:val="none" w:sz="0" w:space="0" w:color="auto"/>
        <w:right w:val="none" w:sz="0" w:space="0" w:color="auto"/>
      </w:divBdr>
    </w:div>
    <w:div w:id="1854224863">
      <w:bodyDiv w:val="1"/>
      <w:marLeft w:val="0"/>
      <w:marRight w:val="0"/>
      <w:marTop w:val="0"/>
      <w:marBottom w:val="0"/>
      <w:divBdr>
        <w:top w:val="none" w:sz="0" w:space="0" w:color="auto"/>
        <w:left w:val="none" w:sz="0" w:space="0" w:color="auto"/>
        <w:bottom w:val="none" w:sz="0" w:space="0" w:color="auto"/>
        <w:right w:val="none" w:sz="0" w:space="0" w:color="auto"/>
      </w:divBdr>
    </w:div>
    <w:div w:id="1954360762">
      <w:bodyDiv w:val="1"/>
      <w:marLeft w:val="0"/>
      <w:marRight w:val="0"/>
      <w:marTop w:val="0"/>
      <w:marBottom w:val="0"/>
      <w:divBdr>
        <w:top w:val="none" w:sz="0" w:space="0" w:color="auto"/>
        <w:left w:val="none" w:sz="0" w:space="0" w:color="auto"/>
        <w:bottom w:val="none" w:sz="0" w:space="0" w:color="auto"/>
        <w:right w:val="none" w:sz="0" w:space="0" w:color="auto"/>
      </w:divBdr>
    </w:div>
    <w:div w:id="1977909192">
      <w:bodyDiv w:val="1"/>
      <w:marLeft w:val="0"/>
      <w:marRight w:val="0"/>
      <w:marTop w:val="0"/>
      <w:marBottom w:val="0"/>
      <w:divBdr>
        <w:top w:val="none" w:sz="0" w:space="0" w:color="auto"/>
        <w:left w:val="none" w:sz="0" w:space="0" w:color="auto"/>
        <w:bottom w:val="none" w:sz="0" w:space="0" w:color="auto"/>
        <w:right w:val="none" w:sz="0" w:space="0" w:color="auto"/>
      </w:divBdr>
    </w:div>
    <w:div w:id="1979799733">
      <w:bodyDiv w:val="1"/>
      <w:marLeft w:val="0"/>
      <w:marRight w:val="0"/>
      <w:marTop w:val="0"/>
      <w:marBottom w:val="0"/>
      <w:divBdr>
        <w:top w:val="none" w:sz="0" w:space="0" w:color="auto"/>
        <w:left w:val="none" w:sz="0" w:space="0" w:color="auto"/>
        <w:bottom w:val="none" w:sz="0" w:space="0" w:color="auto"/>
        <w:right w:val="none" w:sz="0" w:space="0" w:color="auto"/>
      </w:divBdr>
    </w:div>
    <w:div w:id="2005931343">
      <w:bodyDiv w:val="1"/>
      <w:marLeft w:val="0"/>
      <w:marRight w:val="0"/>
      <w:marTop w:val="0"/>
      <w:marBottom w:val="0"/>
      <w:divBdr>
        <w:top w:val="none" w:sz="0" w:space="0" w:color="auto"/>
        <w:left w:val="none" w:sz="0" w:space="0" w:color="auto"/>
        <w:bottom w:val="none" w:sz="0" w:space="0" w:color="auto"/>
        <w:right w:val="none" w:sz="0" w:space="0" w:color="auto"/>
      </w:divBdr>
    </w:div>
    <w:div w:id="2025940834">
      <w:bodyDiv w:val="1"/>
      <w:marLeft w:val="0"/>
      <w:marRight w:val="0"/>
      <w:marTop w:val="0"/>
      <w:marBottom w:val="0"/>
      <w:divBdr>
        <w:top w:val="none" w:sz="0" w:space="0" w:color="auto"/>
        <w:left w:val="none" w:sz="0" w:space="0" w:color="auto"/>
        <w:bottom w:val="none" w:sz="0" w:space="0" w:color="auto"/>
        <w:right w:val="none" w:sz="0" w:space="0" w:color="auto"/>
      </w:divBdr>
      <w:divsChild>
        <w:div w:id="2026782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6059524">
      <w:bodyDiv w:val="1"/>
      <w:marLeft w:val="0"/>
      <w:marRight w:val="0"/>
      <w:marTop w:val="0"/>
      <w:marBottom w:val="0"/>
      <w:divBdr>
        <w:top w:val="none" w:sz="0" w:space="0" w:color="auto"/>
        <w:left w:val="none" w:sz="0" w:space="0" w:color="auto"/>
        <w:bottom w:val="none" w:sz="0" w:space="0" w:color="auto"/>
        <w:right w:val="none" w:sz="0" w:space="0" w:color="auto"/>
      </w:divBdr>
    </w:div>
    <w:div w:id="2055305900">
      <w:bodyDiv w:val="1"/>
      <w:marLeft w:val="0"/>
      <w:marRight w:val="0"/>
      <w:marTop w:val="0"/>
      <w:marBottom w:val="0"/>
      <w:divBdr>
        <w:top w:val="none" w:sz="0" w:space="0" w:color="auto"/>
        <w:left w:val="none" w:sz="0" w:space="0" w:color="auto"/>
        <w:bottom w:val="none" w:sz="0" w:space="0" w:color="auto"/>
        <w:right w:val="none" w:sz="0" w:space="0" w:color="auto"/>
      </w:divBdr>
    </w:div>
    <w:div w:id="2081324596">
      <w:bodyDiv w:val="1"/>
      <w:marLeft w:val="0"/>
      <w:marRight w:val="0"/>
      <w:marTop w:val="0"/>
      <w:marBottom w:val="0"/>
      <w:divBdr>
        <w:top w:val="none" w:sz="0" w:space="0" w:color="auto"/>
        <w:left w:val="none" w:sz="0" w:space="0" w:color="auto"/>
        <w:bottom w:val="none" w:sz="0" w:space="0" w:color="auto"/>
        <w:right w:val="none" w:sz="0" w:space="0" w:color="auto"/>
      </w:divBdr>
    </w:div>
    <w:div w:id="2107846180">
      <w:bodyDiv w:val="1"/>
      <w:marLeft w:val="0"/>
      <w:marRight w:val="0"/>
      <w:marTop w:val="0"/>
      <w:marBottom w:val="0"/>
      <w:divBdr>
        <w:top w:val="none" w:sz="0" w:space="0" w:color="auto"/>
        <w:left w:val="none" w:sz="0" w:space="0" w:color="auto"/>
        <w:bottom w:val="none" w:sz="0" w:space="0" w:color="auto"/>
        <w:right w:val="none" w:sz="0" w:space="0" w:color="auto"/>
      </w:divBdr>
      <w:divsChild>
        <w:div w:id="815224654">
          <w:marLeft w:val="0"/>
          <w:marRight w:val="0"/>
          <w:marTop w:val="0"/>
          <w:marBottom w:val="0"/>
          <w:divBdr>
            <w:top w:val="single" w:sz="2" w:space="0" w:color="auto"/>
            <w:left w:val="single" w:sz="2" w:space="0" w:color="auto"/>
            <w:bottom w:val="single" w:sz="2" w:space="0" w:color="auto"/>
            <w:right w:val="single" w:sz="2" w:space="0" w:color="auto"/>
          </w:divBdr>
          <w:divsChild>
            <w:div w:id="1557858412">
              <w:marLeft w:val="0"/>
              <w:marRight w:val="0"/>
              <w:marTop w:val="0"/>
              <w:marBottom w:val="0"/>
              <w:divBdr>
                <w:top w:val="single" w:sz="2" w:space="0" w:color="auto"/>
                <w:left w:val="single" w:sz="2" w:space="0" w:color="auto"/>
                <w:bottom w:val="single" w:sz="2" w:space="0" w:color="auto"/>
                <w:right w:val="single" w:sz="2" w:space="0" w:color="auto"/>
              </w:divBdr>
              <w:divsChild>
                <w:div w:id="8333059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6134403">
          <w:marLeft w:val="0"/>
          <w:marRight w:val="0"/>
          <w:marTop w:val="0"/>
          <w:marBottom w:val="0"/>
          <w:divBdr>
            <w:top w:val="single" w:sz="2" w:space="0" w:color="auto"/>
            <w:left w:val="single" w:sz="2" w:space="0" w:color="auto"/>
            <w:bottom w:val="single" w:sz="2" w:space="0" w:color="auto"/>
            <w:right w:val="single" w:sz="2" w:space="0" w:color="auto"/>
          </w:divBdr>
          <w:divsChild>
            <w:div w:id="470178501">
              <w:marLeft w:val="0"/>
              <w:marRight w:val="0"/>
              <w:marTop w:val="0"/>
              <w:marBottom w:val="0"/>
              <w:divBdr>
                <w:top w:val="single" w:sz="2" w:space="0" w:color="auto"/>
                <w:left w:val="single" w:sz="2" w:space="0" w:color="auto"/>
                <w:bottom w:val="single" w:sz="2" w:space="0" w:color="auto"/>
                <w:right w:val="single" w:sz="2" w:space="0" w:color="auto"/>
              </w:divBdr>
              <w:divsChild>
                <w:div w:id="713963171">
                  <w:marLeft w:val="0"/>
                  <w:marRight w:val="0"/>
                  <w:marTop w:val="0"/>
                  <w:marBottom w:val="0"/>
                  <w:divBdr>
                    <w:top w:val="single" w:sz="2" w:space="0" w:color="auto"/>
                    <w:left w:val="single" w:sz="2" w:space="0" w:color="auto"/>
                    <w:bottom w:val="single" w:sz="2" w:space="0" w:color="auto"/>
                    <w:right w:val="single" w:sz="2" w:space="0" w:color="auto"/>
                  </w:divBdr>
                  <w:divsChild>
                    <w:div w:id="2034529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66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1967</TotalTime>
  <Pages>7</Pages>
  <Words>2267</Words>
  <Characters>12922</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 Hyun Bae/5G Wireless Connect Standard Task(duckhyun.bae@lge.com)</dc:creator>
  <cp:keywords/>
  <dc:description/>
  <cp:lastModifiedBy>Duck Hyun Bae/6G Radio Standard Task</cp:lastModifiedBy>
  <cp:revision>38</cp:revision>
  <dcterms:created xsi:type="dcterms:W3CDTF">2024-11-08T06:43:00Z</dcterms:created>
  <dcterms:modified xsi:type="dcterms:W3CDTF">2025-08-15T05:28:00Z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2025-05-09T05:48:33Z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31a283f0-d866-4e0b-901b-cf95ec813bca</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